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ED551" w14:textId="77777777" w:rsidR="00713005" w:rsidRDefault="00713005" w:rsidP="00590476">
      <w:pPr>
        <w:spacing w:line="480" w:lineRule="auto"/>
        <w:rPr>
          <w:rFonts w:ascii="Times New Roman" w:hAnsi="Times New Roman" w:cs="Times New Roman"/>
          <w:sz w:val="24"/>
          <w:szCs w:val="24"/>
        </w:rPr>
      </w:pPr>
    </w:p>
    <w:p w14:paraId="7DD28685" w14:textId="77777777" w:rsidR="00713005" w:rsidRDefault="00713005" w:rsidP="00590476">
      <w:pPr>
        <w:spacing w:line="480" w:lineRule="auto"/>
        <w:rPr>
          <w:rFonts w:ascii="Times New Roman" w:hAnsi="Times New Roman" w:cs="Times New Roman"/>
          <w:sz w:val="24"/>
          <w:szCs w:val="24"/>
        </w:rPr>
      </w:pPr>
    </w:p>
    <w:p w14:paraId="0BBE1F65" w14:textId="77777777" w:rsidR="00713005" w:rsidRDefault="00713005" w:rsidP="00590476">
      <w:pPr>
        <w:spacing w:line="480" w:lineRule="auto"/>
        <w:rPr>
          <w:rFonts w:ascii="Times New Roman" w:hAnsi="Times New Roman" w:cs="Times New Roman"/>
          <w:sz w:val="24"/>
          <w:szCs w:val="24"/>
        </w:rPr>
      </w:pPr>
    </w:p>
    <w:p w14:paraId="11EA10E4" w14:textId="19D8E714" w:rsidR="00713005" w:rsidRDefault="00713005" w:rsidP="00713005">
      <w:pPr>
        <w:spacing w:line="480" w:lineRule="auto"/>
        <w:jc w:val="center"/>
        <w:rPr>
          <w:rFonts w:ascii="Times New Roman" w:hAnsi="Times New Roman" w:cs="Times New Roman"/>
          <w:sz w:val="24"/>
          <w:szCs w:val="24"/>
        </w:rPr>
      </w:pPr>
      <w:r>
        <w:rPr>
          <w:rFonts w:ascii="Times New Roman" w:hAnsi="Times New Roman" w:cs="Times New Roman"/>
          <w:sz w:val="24"/>
          <w:szCs w:val="24"/>
        </w:rPr>
        <w:t>Literature 500 – Literary Theory</w:t>
      </w:r>
    </w:p>
    <w:p w14:paraId="5B96AB3B" w14:textId="254F5AB7" w:rsidR="00713005" w:rsidRDefault="00713005" w:rsidP="00713005">
      <w:pPr>
        <w:spacing w:line="480" w:lineRule="auto"/>
        <w:jc w:val="center"/>
        <w:rPr>
          <w:rFonts w:ascii="Times New Roman" w:hAnsi="Times New Roman" w:cs="Times New Roman"/>
          <w:i/>
          <w:iCs/>
          <w:sz w:val="24"/>
          <w:szCs w:val="24"/>
        </w:rPr>
      </w:pPr>
      <w:r>
        <w:rPr>
          <w:rFonts w:ascii="Times New Roman" w:hAnsi="Times New Roman" w:cs="Times New Roman"/>
          <w:sz w:val="24"/>
          <w:szCs w:val="24"/>
        </w:rPr>
        <w:t xml:space="preserve">The Ecocriticism and Affect Theory of Octavia E. Butler’s </w:t>
      </w:r>
      <w:r>
        <w:rPr>
          <w:rFonts w:ascii="Times New Roman" w:hAnsi="Times New Roman" w:cs="Times New Roman"/>
          <w:i/>
          <w:iCs/>
          <w:sz w:val="24"/>
          <w:szCs w:val="24"/>
        </w:rPr>
        <w:t>Parable of the Sower</w:t>
      </w:r>
    </w:p>
    <w:p w14:paraId="3E33DD50" w14:textId="77777777" w:rsidR="00713005" w:rsidRDefault="00713005" w:rsidP="00713005">
      <w:pPr>
        <w:spacing w:line="480" w:lineRule="auto"/>
        <w:jc w:val="center"/>
        <w:rPr>
          <w:rFonts w:ascii="Times New Roman" w:hAnsi="Times New Roman" w:cs="Times New Roman"/>
          <w:sz w:val="24"/>
          <w:szCs w:val="24"/>
        </w:rPr>
      </w:pPr>
    </w:p>
    <w:p w14:paraId="66BE0899" w14:textId="77777777" w:rsidR="00713005" w:rsidRDefault="00713005" w:rsidP="00713005">
      <w:pPr>
        <w:spacing w:line="480" w:lineRule="auto"/>
        <w:jc w:val="center"/>
        <w:rPr>
          <w:rFonts w:ascii="Times New Roman" w:hAnsi="Times New Roman" w:cs="Times New Roman"/>
          <w:sz w:val="24"/>
          <w:szCs w:val="24"/>
        </w:rPr>
      </w:pPr>
      <w:r>
        <w:rPr>
          <w:rFonts w:ascii="Times New Roman" w:hAnsi="Times New Roman" w:cs="Times New Roman"/>
          <w:sz w:val="24"/>
          <w:szCs w:val="24"/>
        </w:rPr>
        <w:t>By:  Reginald Andah</w:t>
      </w:r>
    </w:p>
    <w:p w14:paraId="235CBAD0" w14:textId="77777777" w:rsidR="00713005" w:rsidRDefault="00713005" w:rsidP="00713005">
      <w:pPr>
        <w:spacing w:line="480" w:lineRule="auto"/>
        <w:jc w:val="center"/>
        <w:rPr>
          <w:rFonts w:ascii="Times New Roman" w:hAnsi="Times New Roman" w:cs="Times New Roman"/>
          <w:sz w:val="24"/>
          <w:szCs w:val="24"/>
        </w:rPr>
      </w:pPr>
    </w:p>
    <w:p w14:paraId="37778040" w14:textId="7AC320E4" w:rsidR="00713005" w:rsidRDefault="00713005" w:rsidP="00713005">
      <w:pPr>
        <w:spacing w:line="480" w:lineRule="auto"/>
        <w:jc w:val="center"/>
        <w:rPr>
          <w:rFonts w:ascii="Times New Roman" w:hAnsi="Times New Roman" w:cs="Times New Roman"/>
          <w:sz w:val="24"/>
          <w:szCs w:val="24"/>
        </w:rPr>
      </w:pPr>
      <w:r>
        <w:rPr>
          <w:rFonts w:ascii="Times New Roman" w:hAnsi="Times New Roman" w:cs="Times New Roman"/>
          <w:sz w:val="24"/>
          <w:szCs w:val="24"/>
        </w:rPr>
        <w:t>Presented To:</w:t>
      </w:r>
    </w:p>
    <w:p w14:paraId="7E7FE40C" w14:textId="20AE132B" w:rsidR="00713005" w:rsidRDefault="00713005" w:rsidP="00713005">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Professor Michael Barclay </w:t>
      </w:r>
    </w:p>
    <w:p w14:paraId="0B5CA789" w14:textId="77777777" w:rsidR="00713005" w:rsidRDefault="00713005" w:rsidP="00713005">
      <w:pPr>
        <w:spacing w:line="480" w:lineRule="auto"/>
        <w:jc w:val="center"/>
        <w:rPr>
          <w:rFonts w:ascii="Times New Roman" w:hAnsi="Times New Roman" w:cs="Times New Roman"/>
          <w:sz w:val="24"/>
          <w:szCs w:val="24"/>
        </w:rPr>
      </w:pPr>
      <w:r>
        <w:rPr>
          <w:rFonts w:ascii="Times New Roman" w:hAnsi="Times New Roman" w:cs="Times New Roman"/>
          <w:sz w:val="24"/>
          <w:szCs w:val="24"/>
        </w:rPr>
        <w:t>Southern New Hampshire University</w:t>
      </w:r>
    </w:p>
    <w:p w14:paraId="7C93D9F4" w14:textId="77777777" w:rsidR="00713005" w:rsidRDefault="00713005" w:rsidP="00713005">
      <w:pPr>
        <w:spacing w:line="480" w:lineRule="auto"/>
        <w:rPr>
          <w:rFonts w:ascii="Times New Roman" w:hAnsi="Times New Roman" w:cs="Times New Roman"/>
          <w:sz w:val="24"/>
          <w:szCs w:val="24"/>
        </w:rPr>
      </w:pPr>
    </w:p>
    <w:p w14:paraId="4F1D65C4" w14:textId="77777777" w:rsidR="00713005" w:rsidRDefault="00713005" w:rsidP="00713005">
      <w:pPr>
        <w:spacing w:line="480" w:lineRule="auto"/>
        <w:rPr>
          <w:rFonts w:ascii="Times New Roman" w:hAnsi="Times New Roman" w:cs="Times New Roman"/>
          <w:sz w:val="24"/>
          <w:szCs w:val="24"/>
        </w:rPr>
      </w:pPr>
    </w:p>
    <w:p w14:paraId="35D6016C" w14:textId="77777777" w:rsidR="00713005" w:rsidRDefault="00713005" w:rsidP="00713005">
      <w:pPr>
        <w:spacing w:line="480" w:lineRule="auto"/>
        <w:rPr>
          <w:rFonts w:ascii="Times New Roman" w:hAnsi="Times New Roman" w:cs="Times New Roman"/>
          <w:sz w:val="24"/>
          <w:szCs w:val="24"/>
        </w:rPr>
      </w:pPr>
    </w:p>
    <w:p w14:paraId="6E015151" w14:textId="77777777" w:rsidR="00713005" w:rsidRDefault="00713005" w:rsidP="00713005">
      <w:pPr>
        <w:spacing w:line="480" w:lineRule="auto"/>
        <w:rPr>
          <w:rFonts w:ascii="Times New Roman" w:hAnsi="Times New Roman" w:cs="Times New Roman"/>
          <w:sz w:val="24"/>
          <w:szCs w:val="24"/>
        </w:rPr>
      </w:pPr>
    </w:p>
    <w:p w14:paraId="48796F23" w14:textId="77777777" w:rsidR="00713005" w:rsidRDefault="00713005" w:rsidP="00713005">
      <w:pPr>
        <w:spacing w:line="480" w:lineRule="auto"/>
        <w:rPr>
          <w:rFonts w:ascii="Times New Roman" w:hAnsi="Times New Roman" w:cs="Times New Roman"/>
          <w:sz w:val="24"/>
          <w:szCs w:val="24"/>
        </w:rPr>
      </w:pPr>
    </w:p>
    <w:p w14:paraId="5A8CD6B3" w14:textId="77777777" w:rsidR="00713005" w:rsidRDefault="00713005" w:rsidP="00713005">
      <w:pPr>
        <w:spacing w:line="480" w:lineRule="auto"/>
        <w:rPr>
          <w:rFonts w:ascii="Times New Roman" w:hAnsi="Times New Roman" w:cs="Times New Roman"/>
          <w:sz w:val="24"/>
          <w:szCs w:val="24"/>
        </w:rPr>
      </w:pPr>
    </w:p>
    <w:p w14:paraId="56EB09F6" w14:textId="0DBC080B" w:rsidR="00713005" w:rsidRDefault="00713005" w:rsidP="00713005">
      <w:pPr>
        <w:spacing w:line="480" w:lineRule="auto"/>
        <w:jc w:val="right"/>
        <w:rPr>
          <w:rFonts w:ascii="Times New Roman" w:hAnsi="Times New Roman" w:cs="Times New Roman"/>
          <w:sz w:val="24"/>
          <w:szCs w:val="24"/>
        </w:rPr>
      </w:pPr>
      <w:r>
        <w:rPr>
          <w:rFonts w:ascii="Times New Roman" w:hAnsi="Times New Roman" w:cs="Times New Roman"/>
          <w:sz w:val="24"/>
          <w:szCs w:val="24"/>
        </w:rPr>
        <w:t>8/2</w:t>
      </w:r>
      <w:r w:rsidR="00E424F7">
        <w:rPr>
          <w:rFonts w:ascii="Times New Roman" w:hAnsi="Times New Roman" w:cs="Times New Roman"/>
          <w:sz w:val="24"/>
          <w:szCs w:val="24"/>
        </w:rPr>
        <w:t>6</w:t>
      </w:r>
      <w:r>
        <w:rPr>
          <w:rFonts w:ascii="Times New Roman" w:hAnsi="Times New Roman" w:cs="Times New Roman"/>
          <w:sz w:val="24"/>
          <w:szCs w:val="24"/>
        </w:rPr>
        <w:t>/2023</w:t>
      </w:r>
    </w:p>
    <w:p w14:paraId="58A17138" w14:textId="77777777" w:rsidR="00E65016" w:rsidRDefault="00E65016" w:rsidP="00E65016">
      <w:pPr>
        <w:spacing w:line="480" w:lineRule="auto"/>
        <w:ind w:firstLine="720"/>
        <w:jc w:val="center"/>
        <w:rPr>
          <w:rFonts w:ascii="Times New Roman" w:hAnsi="Times New Roman" w:cs="Times New Roman"/>
          <w:sz w:val="24"/>
          <w:szCs w:val="24"/>
        </w:rPr>
      </w:pPr>
      <w:r w:rsidRPr="00E65016">
        <w:rPr>
          <w:rFonts w:ascii="Times New Roman" w:hAnsi="Times New Roman" w:cs="Times New Roman"/>
          <w:sz w:val="24"/>
          <w:szCs w:val="24"/>
        </w:rPr>
        <w:lastRenderedPageBreak/>
        <w:t>9-2 Final Project Two Submission: Critical Paper</w:t>
      </w:r>
    </w:p>
    <w:p w14:paraId="1E2A0F27" w14:textId="6BEA59AF" w:rsidR="00590476" w:rsidRDefault="003A58AB" w:rsidP="0059047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Critical elements of literature can be applied to a wide array of literary works. Ecocriticism, for example, is </w:t>
      </w:r>
      <w:r w:rsidR="00C113CD">
        <w:rPr>
          <w:rFonts w:ascii="Times New Roman" w:hAnsi="Times New Roman" w:cs="Times New Roman"/>
          <w:sz w:val="24"/>
          <w:szCs w:val="24"/>
        </w:rPr>
        <w:t xml:space="preserve">a </w:t>
      </w:r>
      <w:r>
        <w:rPr>
          <w:rFonts w:ascii="Times New Roman" w:hAnsi="Times New Roman" w:cs="Times New Roman"/>
          <w:sz w:val="24"/>
          <w:szCs w:val="24"/>
        </w:rPr>
        <w:t xml:space="preserve">theoretical lens in which scholars analyze texts by illustrating the </w:t>
      </w:r>
      <w:r w:rsidR="00F432C0">
        <w:rPr>
          <w:rFonts w:ascii="Times New Roman" w:hAnsi="Times New Roman" w:cs="Times New Roman"/>
          <w:sz w:val="24"/>
          <w:szCs w:val="24"/>
        </w:rPr>
        <w:t>environment</w:t>
      </w:r>
      <w:r>
        <w:rPr>
          <w:rFonts w:ascii="Times New Roman" w:hAnsi="Times New Roman" w:cs="Times New Roman"/>
          <w:sz w:val="24"/>
          <w:szCs w:val="24"/>
        </w:rPr>
        <w:t xml:space="preserve"> characters (either fictional or nonfictional) </w:t>
      </w:r>
      <w:r w:rsidR="00F432C0">
        <w:rPr>
          <w:rFonts w:ascii="Times New Roman" w:hAnsi="Times New Roman" w:cs="Times New Roman"/>
          <w:sz w:val="24"/>
          <w:szCs w:val="24"/>
        </w:rPr>
        <w:t>find themselves in</w:t>
      </w:r>
      <w:r>
        <w:rPr>
          <w:rFonts w:ascii="Times New Roman" w:hAnsi="Times New Roman" w:cs="Times New Roman"/>
          <w:sz w:val="24"/>
          <w:szCs w:val="24"/>
        </w:rPr>
        <w:t xml:space="preserve"> within the narrative. Affect theory seeks to organize the </w:t>
      </w:r>
      <w:proofErr w:type="spellStart"/>
      <w:proofErr w:type="gramStart"/>
      <w:r>
        <w:rPr>
          <w:rFonts w:ascii="Times New Roman" w:hAnsi="Times New Roman" w:cs="Times New Roman"/>
          <w:sz w:val="24"/>
          <w:szCs w:val="24"/>
        </w:rPr>
        <w:t>affects</w:t>
      </w:r>
      <w:proofErr w:type="spellEnd"/>
      <w:proofErr w:type="gramEnd"/>
      <w:r>
        <w:rPr>
          <w:rFonts w:ascii="Times New Roman" w:hAnsi="Times New Roman" w:cs="Times New Roman"/>
          <w:sz w:val="24"/>
          <w:szCs w:val="24"/>
        </w:rPr>
        <w:t xml:space="preserve"> of these characters pertaining to their emotions or experienced feelings, categorizing them to examine their </w:t>
      </w:r>
      <w:bookmarkStart w:id="0" w:name="_Hlk142677889"/>
      <w:r>
        <w:rPr>
          <w:rFonts w:ascii="Times New Roman" w:hAnsi="Times New Roman" w:cs="Times New Roman"/>
          <w:sz w:val="24"/>
          <w:szCs w:val="24"/>
        </w:rPr>
        <w:t xml:space="preserve">social, physiological, interpersonal, and internalized </w:t>
      </w:r>
      <w:r w:rsidR="00C113CD">
        <w:rPr>
          <w:rFonts w:ascii="Times New Roman" w:hAnsi="Times New Roman" w:cs="Times New Roman"/>
          <w:sz w:val="24"/>
          <w:szCs w:val="24"/>
        </w:rPr>
        <w:t>manifestations</w:t>
      </w:r>
      <w:bookmarkEnd w:id="0"/>
      <w:r w:rsidR="00C113CD">
        <w:rPr>
          <w:rFonts w:ascii="Times New Roman" w:hAnsi="Times New Roman" w:cs="Times New Roman"/>
          <w:sz w:val="24"/>
          <w:szCs w:val="24"/>
        </w:rPr>
        <w:t xml:space="preserve">. These elements are </w:t>
      </w:r>
      <w:r w:rsidR="005D246E">
        <w:rPr>
          <w:rFonts w:ascii="Times New Roman" w:hAnsi="Times New Roman" w:cs="Times New Roman"/>
          <w:sz w:val="24"/>
          <w:szCs w:val="24"/>
        </w:rPr>
        <w:t>woven</w:t>
      </w:r>
      <w:r w:rsidR="00C113CD">
        <w:rPr>
          <w:rFonts w:ascii="Times New Roman" w:hAnsi="Times New Roman" w:cs="Times New Roman"/>
          <w:sz w:val="24"/>
          <w:szCs w:val="24"/>
        </w:rPr>
        <w:t xml:space="preserve"> throughout Octavia E. Butler’s </w:t>
      </w:r>
      <w:r w:rsidR="00C113CD" w:rsidRPr="00C113CD">
        <w:rPr>
          <w:rFonts w:ascii="Times New Roman" w:hAnsi="Times New Roman" w:cs="Times New Roman"/>
          <w:i/>
          <w:iCs/>
          <w:sz w:val="24"/>
          <w:szCs w:val="24"/>
        </w:rPr>
        <w:t>Parable of the Sower</w:t>
      </w:r>
      <w:r w:rsidR="00C113CD">
        <w:rPr>
          <w:rFonts w:ascii="Times New Roman" w:hAnsi="Times New Roman" w:cs="Times New Roman"/>
          <w:sz w:val="24"/>
          <w:szCs w:val="24"/>
        </w:rPr>
        <w:t>. Theoretical approaches</w:t>
      </w:r>
      <w:r w:rsidR="00F432C0">
        <w:rPr>
          <w:rFonts w:ascii="Times New Roman" w:hAnsi="Times New Roman" w:cs="Times New Roman"/>
          <w:sz w:val="24"/>
          <w:szCs w:val="24"/>
        </w:rPr>
        <w:t xml:space="preserve"> such as these</w:t>
      </w:r>
      <w:r w:rsidR="00C113CD">
        <w:rPr>
          <w:rFonts w:ascii="Times New Roman" w:hAnsi="Times New Roman" w:cs="Times New Roman"/>
          <w:sz w:val="24"/>
          <w:szCs w:val="24"/>
        </w:rPr>
        <w:t xml:space="preserve"> can be used to study the </w:t>
      </w:r>
      <w:r w:rsidR="00F432C0">
        <w:rPr>
          <w:rFonts w:ascii="Times New Roman" w:hAnsi="Times New Roman" w:cs="Times New Roman"/>
          <w:sz w:val="24"/>
          <w:szCs w:val="24"/>
        </w:rPr>
        <w:t>surroundings</w:t>
      </w:r>
      <w:r w:rsidR="00C113CD">
        <w:rPr>
          <w:rFonts w:ascii="Times New Roman" w:hAnsi="Times New Roman" w:cs="Times New Roman"/>
          <w:sz w:val="24"/>
          <w:szCs w:val="24"/>
        </w:rPr>
        <w:t xml:space="preserve"> and emotions of the main character, La</w:t>
      </w:r>
      <w:r w:rsidR="00977B2D">
        <w:rPr>
          <w:rFonts w:ascii="Times New Roman" w:hAnsi="Times New Roman" w:cs="Times New Roman"/>
          <w:sz w:val="24"/>
          <w:szCs w:val="24"/>
        </w:rPr>
        <w:t>ur</w:t>
      </w:r>
      <w:r w:rsidR="00C113CD">
        <w:rPr>
          <w:rFonts w:ascii="Times New Roman" w:hAnsi="Times New Roman" w:cs="Times New Roman"/>
          <w:sz w:val="24"/>
          <w:szCs w:val="24"/>
        </w:rPr>
        <w:t xml:space="preserve">en, and how it changes her. </w:t>
      </w:r>
      <w:r w:rsidR="00CA585F">
        <w:rPr>
          <w:rFonts w:ascii="Times New Roman" w:hAnsi="Times New Roman" w:cs="Times New Roman"/>
          <w:sz w:val="24"/>
          <w:szCs w:val="24"/>
        </w:rPr>
        <w:t>T</w:t>
      </w:r>
      <w:r w:rsidR="00590476">
        <w:rPr>
          <w:rFonts w:ascii="Times New Roman" w:hAnsi="Times New Roman" w:cs="Times New Roman"/>
          <w:sz w:val="24"/>
          <w:szCs w:val="24"/>
        </w:rPr>
        <w:t>hrough ecocriticism and affect theory, Lauren adapts to her reality by making contradictory, adaptive, and life-changing decisions that opposed her Christian upbringing to survive California’s anarchy.</w:t>
      </w:r>
    </w:p>
    <w:p w14:paraId="1C95BBB1" w14:textId="47B668E2" w:rsidR="00BC0832" w:rsidRDefault="004C6801" w:rsidP="00590476">
      <w:pPr>
        <w:spacing w:line="480" w:lineRule="auto"/>
        <w:ind w:firstLine="720"/>
        <w:rPr>
          <w:rFonts w:ascii="Times New Roman" w:hAnsi="Times New Roman" w:cs="Times New Roman"/>
          <w:sz w:val="24"/>
          <w:szCs w:val="24"/>
        </w:rPr>
      </w:pPr>
      <w:r>
        <w:rPr>
          <w:rFonts w:ascii="Times New Roman" w:hAnsi="Times New Roman" w:cs="Times New Roman"/>
          <w:sz w:val="24"/>
          <w:szCs w:val="24"/>
        </w:rPr>
        <w:t>Contradictory decisions</w:t>
      </w:r>
      <w:r w:rsidR="00D9105C">
        <w:rPr>
          <w:rFonts w:ascii="Times New Roman" w:hAnsi="Times New Roman" w:cs="Times New Roman"/>
          <w:sz w:val="24"/>
          <w:szCs w:val="24"/>
        </w:rPr>
        <w:t xml:space="preserve"> made by Lauren Olamina</w:t>
      </w:r>
      <w:r>
        <w:rPr>
          <w:rFonts w:ascii="Times New Roman" w:hAnsi="Times New Roman" w:cs="Times New Roman"/>
          <w:sz w:val="24"/>
          <w:szCs w:val="24"/>
        </w:rPr>
        <w:t xml:space="preserve"> opposed </w:t>
      </w:r>
      <w:r w:rsidR="00D9105C">
        <w:rPr>
          <w:rFonts w:ascii="Times New Roman" w:hAnsi="Times New Roman" w:cs="Times New Roman"/>
          <w:sz w:val="24"/>
          <w:szCs w:val="24"/>
        </w:rPr>
        <w:t>her Christian</w:t>
      </w:r>
      <w:r>
        <w:rPr>
          <w:rFonts w:ascii="Times New Roman" w:hAnsi="Times New Roman" w:cs="Times New Roman"/>
          <w:sz w:val="24"/>
          <w:szCs w:val="24"/>
        </w:rPr>
        <w:t xml:space="preserve"> upbringing</w:t>
      </w:r>
      <w:r w:rsidR="00D9105C">
        <w:rPr>
          <w:rFonts w:ascii="Times New Roman" w:hAnsi="Times New Roman" w:cs="Times New Roman"/>
          <w:sz w:val="24"/>
          <w:szCs w:val="24"/>
        </w:rPr>
        <w:t xml:space="preserve"> </w:t>
      </w:r>
      <w:r>
        <w:rPr>
          <w:rFonts w:ascii="Times New Roman" w:hAnsi="Times New Roman" w:cs="Times New Roman"/>
          <w:sz w:val="24"/>
          <w:szCs w:val="24"/>
        </w:rPr>
        <w:t>when studying her behavior throughout the narrative. Lauren</w:t>
      </w:r>
      <w:r w:rsidR="00C85D3B">
        <w:rPr>
          <w:rFonts w:ascii="Times New Roman" w:hAnsi="Times New Roman" w:cs="Times New Roman"/>
          <w:sz w:val="24"/>
          <w:szCs w:val="24"/>
        </w:rPr>
        <w:t xml:space="preserve"> herself was raised in a Christian household by her father, Reverend Olamina. His services gave peace and security to the community. In a way, he used his faith to establish order with his neighbors</w:t>
      </w:r>
      <w:r w:rsidR="00CA585F">
        <w:rPr>
          <w:rFonts w:ascii="Times New Roman" w:hAnsi="Times New Roman" w:cs="Times New Roman"/>
          <w:sz w:val="24"/>
          <w:szCs w:val="24"/>
        </w:rPr>
        <w:t xml:space="preserve"> for them</w:t>
      </w:r>
      <w:r w:rsidR="00C85D3B">
        <w:rPr>
          <w:rFonts w:ascii="Times New Roman" w:hAnsi="Times New Roman" w:cs="Times New Roman"/>
          <w:sz w:val="24"/>
          <w:szCs w:val="24"/>
        </w:rPr>
        <w:t xml:space="preserve"> </w:t>
      </w:r>
      <w:r w:rsidR="00CA585F">
        <w:rPr>
          <w:rFonts w:ascii="Times New Roman" w:hAnsi="Times New Roman" w:cs="Times New Roman"/>
          <w:sz w:val="24"/>
          <w:szCs w:val="24"/>
        </w:rPr>
        <w:t>not to</w:t>
      </w:r>
      <w:r w:rsidR="00C85D3B">
        <w:rPr>
          <w:rFonts w:ascii="Times New Roman" w:hAnsi="Times New Roman" w:cs="Times New Roman"/>
          <w:sz w:val="24"/>
          <w:szCs w:val="24"/>
        </w:rPr>
        <w:t xml:space="preserve"> fall into </w:t>
      </w:r>
      <w:r w:rsidR="00CA585F">
        <w:rPr>
          <w:rFonts w:ascii="Times New Roman" w:hAnsi="Times New Roman" w:cs="Times New Roman"/>
          <w:sz w:val="24"/>
          <w:szCs w:val="24"/>
        </w:rPr>
        <w:t xml:space="preserve">the </w:t>
      </w:r>
      <w:r w:rsidR="00495CEA">
        <w:rPr>
          <w:rFonts w:ascii="Times New Roman" w:hAnsi="Times New Roman" w:cs="Times New Roman"/>
          <w:sz w:val="24"/>
          <w:szCs w:val="24"/>
        </w:rPr>
        <w:t>anarchy</w:t>
      </w:r>
      <w:r w:rsidR="00C85D3B">
        <w:rPr>
          <w:rFonts w:ascii="Times New Roman" w:hAnsi="Times New Roman" w:cs="Times New Roman"/>
          <w:sz w:val="24"/>
          <w:szCs w:val="24"/>
        </w:rPr>
        <w:t xml:space="preserve"> </w:t>
      </w:r>
      <w:r w:rsidR="00CA585F">
        <w:rPr>
          <w:rFonts w:ascii="Times New Roman" w:hAnsi="Times New Roman" w:cs="Times New Roman"/>
          <w:sz w:val="24"/>
          <w:szCs w:val="24"/>
        </w:rPr>
        <w:t>of</w:t>
      </w:r>
      <w:r w:rsidR="00C85D3B">
        <w:rPr>
          <w:rFonts w:ascii="Times New Roman" w:hAnsi="Times New Roman" w:cs="Times New Roman"/>
          <w:sz w:val="24"/>
          <w:szCs w:val="24"/>
        </w:rPr>
        <w:t xml:space="preserve"> the world outside of their tight-knit home. As the daughter to a Christian father, Lauren </w:t>
      </w:r>
      <w:r w:rsidR="00ED7F4B">
        <w:rPr>
          <w:rFonts w:ascii="Times New Roman" w:hAnsi="Times New Roman" w:cs="Times New Roman"/>
          <w:sz w:val="24"/>
          <w:szCs w:val="24"/>
        </w:rPr>
        <w:t>narrate</w:t>
      </w:r>
      <w:r w:rsidR="005D246E">
        <w:rPr>
          <w:rFonts w:ascii="Times New Roman" w:hAnsi="Times New Roman" w:cs="Times New Roman"/>
          <w:sz w:val="24"/>
          <w:szCs w:val="24"/>
        </w:rPr>
        <w:t>d</w:t>
      </w:r>
      <w:r w:rsidR="00ED7F4B">
        <w:rPr>
          <w:rFonts w:ascii="Times New Roman" w:hAnsi="Times New Roman" w:cs="Times New Roman"/>
          <w:sz w:val="24"/>
          <w:szCs w:val="24"/>
        </w:rPr>
        <w:t xml:space="preserve"> that she </w:t>
      </w:r>
      <w:r w:rsidR="00C85D3B">
        <w:rPr>
          <w:rFonts w:ascii="Times New Roman" w:hAnsi="Times New Roman" w:cs="Times New Roman"/>
          <w:sz w:val="24"/>
          <w:szCs w:val="24"/>
        </w:rPr>
        <w:t xml:space="preserve">would observe him </w:t>
      </w:r>
      <w:r w:rsidR="00ED7F4B">
        <w:rPr>
          <w:rFonts w:ascii="Times New Roman" w:hAnsi="Times New Roman" w:cs="Times New Roman"/>
          <w:sz w:val="24"/>
          <w:szCs w:val="24"/>
        </w:rPr>
        <w:t>hold</w:t>
      </w:r>
      <w:r w:rsidR="00C85D3B">
        <w:rPr>
          <w:rFonts w:ascii="Times New Roman" w:hAnsi="Times New Roman" w:cs="Times New Roman"/>
          <w:sz w:val="24"/>
          <w:szCs w:val="24"/>
        </w:rPr>
        <w:t xml:space="preserve"> “church services in ou</w:t>
      </w:r>
      <w:r w:rsidR="00ED7F4B">
        <w:rPr>
          <w:rFonts w:ascii="Times New Roman" w:hAnsi="Times New Roman" w:cs="Times New Roman"/>
          <w:sz w:val="24"/>
          <w:szCs w:val="24"/>
        </w:rPr>
        <w:t>r front rooms</w:t>
      </w:r>
      <w:r>
        <w:rPr>
          <w:rFonts w:ascii="Times New Roman" w:hAnsi="Times New Roman" w:cs="Times New Roman"/>
          <w:sz w:val="24"/>
          <w:szCs w:val="24"/>
        </w:rPr>
        <w:t>…</w:t>
      </w:r>
      <w:r w:rsidR="00ED7F4B">
        <w:rPr>
          <w:rFonts w:ascii="Times New Roman" w:hAnsi="Times New Roman" w:cs="Times New Roman"/>
          <w:sz w:val="24"/>
          <w:szCs w:val="24"/>
        </w:rPr>
        <w:t xml:space="preserve">those who feel the need to go to church are glad to come to us. That way they don’t have to risk going outside where things are so dangerous and crazy” (Butler 7). </w:t>
      </w:r>
      <w:r w:rsidR="00495CEA">
        <w:rPr>
          <w:rFonts w:ascii="Times New Roman" w:hAnsi="Times New Roman" w:cs="Times New Roman"/>
          <w:sz w:val="24"/>
          <w:szCs w:val="24"/>
        </w:rPr>
        <w:t xml:space="preserve">However, as Lauren </w:t>
      </w:r>
      <w:r w:rsidR="00804F70">
        <w:rPr>
          <w:rFonts w:ascii="Times New Roman" w:hAnsi="Times New Roman" w:cs="Times New Roman"/>
          <w:sz w:val="24"/>
          <w:szCs w:val="24"/>
        </w:rPr>
        <w:t>grew accustomed to her surroundings</w:t>
      </w:r>
      <w:r w:rsidR="00495CEA">
        <w:rPr>
          <w:rFonts w:ascii="Times New Roman" w:hAnsi="Times New Roman" w:cs="Times New Roman"/>
          <w:sz w:val="24"/>
          <w:szCs w:val="24"/>
        </w:rPr>
        <w:t>, her emotions and experience</w:t>
      </w:r>
      <w:r w:rsidR="00804F70">
        <w:rPr>
          <w:rFonts w:ascii="Times New Roman" w:hAnsi="Times New Roman" w:cs="Times New Roman"/>
          <w:sz w:val="24"/>
          <w:szCs w:val="24"/>
        </w:rPr>
        <w:t>s</w:t>
      </w:r>
      <w:r w:rsidR="00495CEA">
        <w:rPr>
          <w:rFonts w:ascii="Times New Roman" w:hAnsi="Times New Roman" w:cs="Times New Roman"/>
          <w:sz w:val="24"/>
          <w:szCs w:val="24"/>
        </w:rPr>
        <w:t xml:space="preserve"> caused her to contradict the pre-Christian society her father built the community on. The reader witnesses such a contradiction as she state</w:t>
      </w:r>
      <w:r w:rsidR="005D246E">
        <w:rPr>
          <w:rFonts w:ascii="Times New Roman" w:hAnsi="Times New Roman" w:cs="Times New Roman"/>
          <w:sz w:val="24"/>
          <w:szCs w:val="24"/>
        </w:rPr>
        <w:t>d</w:t>
      </w:r>
      <w:r w:rsidR="00495CEA">
        <w:rPr>
          <w:rFonts w:ascii="Times New Roman" w:hAnsi="Times New Roman" w:cs="Times New Roman"/>
          <w:sz w:val="24"/>
          <w:szCs w:val="24"/>
        </w:rPr>
        <w:t xml:space="preserve">, </w:t>
      </w:r>
      <w:r w:rsidR="00495CEA" w:rsidRPr="00495CEA">
        <w:rPr>
          <w:rFonts w:ascii="Times New Roman" w:hAnsi="Times New Roman" w:cs="Times New Roman"/>
          <w:sz w:val="24"/>
          <w:szCs w:val="24"/>
        </w:rPr>
        <w:t>“At least three years ago, my father’s God stopped being my God. His church stopped being my church… My God has another name” (Butler 7)</w:t>
      </w:r>
      <w:r w:rsidR="008C5550">
        <w:rPr>
          <w:rFonts w:ascii="Times New Roman" w:hAnsi="Times New Roman" w:cs="Times New Roman"/>
          <w:sz w:val="24"/>
          <w:szCs w:val="24"/>
        </w:rPr>
        <w:t>.</w:t>
      </w:r>
    </w:p>
    <w:p w14:paraId="59CC8B61" w14:textId="6423F8A0" w:rsidR="00AD4835" w:rsidRDefault="00495CEA" w:rsidP="00271E9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reader realizes the religion she </w:t>
      </w:r>
      <w:r w:rsidR="005D246E">
        <w:rPr>
          <w:rFonts w:ascii="Times New Roman" w:hAnsi="Times New Roman" w:cs="Times New Roman"/>
          <w:sz w:val="24"/>
          <w:szCs w:val="24"/>
        </w:rPr>
        <w:t>found</w:t>
      </w:r>
      <w:r>
        <w:rPr>
          <w:rFonts w:ascii="Times New Roman" w:hAnsi="Times New Roman" w:cs="Times New Roman"/>
          <w:sz w:val="24"/>
          <w:szCs w:val="24"/>
        </w:rPr>
        <w:t xml:space="preserve"> to be true to her experiences is an idea called </w:t>
      </w:r>
      <w:proofErr w:type="spellStart"/>
      <w:r>
        <w:rPr>
          <w:rFonts w:ascii="Times New Roman" w:hAnsi="Times New Roman" w:cs="Times New Roman"/>
          <w:sz w:val="24"/>
          <w:szCs w:val="24"/>
        </w:rPr>
        <w:t>Earthseed</w:t>
      </w:r>
      <w:proofErr w:type="spellEnd"/>
      <w:r w:rsidR="006A11B6">
        <w:rPr>
          <w:rFonts w:ascii="Times New Roman" w:hAnsi="Times New Roman" w:cs="Times New Roman"/>
          <w:sz w:val="24"/>
          <w:szCs w:val="24"/>
        </w:rPr>
        <w:t xml:space="preserve"> which contributed to her contradictory decisions</w:t>
      </w:r>
      <w:r>
        <w:rPr>
          <w:rFonts w:ascii="Times New Roman" w:hAnsi="Times New Roman" w:cs="Times New Roman"/>
          <w:sz w:val="24"/>
          <w:szCs w:val="24"/>
        </w:rPr>
        <w:t>. Phillip H. Jos explain</w:t>
      </w:r>
      <w:r w:rsidR="005D246E">
        <w:rPr>
          <w:rFonts w:ascii="Times New Roman" w:hAnsi="Times New Roman" w:cs="Times New Roman"/>
          <w:sz w:val="24"/>
          <w:szCs w:val="24"/>
        </w:rPr>
        <w:t>ed</w:t>
      </w:r>
      <w:r>
        <w:rPr>
          <w:rFonts w:ascii="Times New Roman" w:hAnsi="Times New Roman" w:cs="Times New Roman"/>
          <w:sz w:val="24"/>
          <w:szCs w:val="24"/>
        </w:rPr>
        <w:t xml:space="preserve"> the basis of Lauren’s newfound religion.</w:t>
      </w:r>
      <w:r w:rsidR="00AD4835">
        <w:rPr>
          <w:rFonts w:ascii="Times New Roman" w:hAnsi="Times New Roman" w:cs="Times New Roman"/>
          <w:sz w:val="24"/>
          <w:szCs w:val="24"/>
        </w:rPr>
        <w:t xml:space="preserve"> </w:t>
      </w:r>
      <w:r w:rsidR="00C7795D">
        <w:rPr>
          <w:rFonts w:ascii="Times New Roman" w:hAnsi="Times New Roman" w:cs="Times New Roman"/>
          <w:sz w:val="24"/>
          <w:szCs w:val="24"/>
        </w:rPr>
        <w:t xml:space="preserve">Jos states, </w:t>
      </w:r>
      <w:r w:rsidR="00AD4835" w:rsidRPr="00AD4835">
        <w:rPr>
          <w:rFonts w:ascii="Times New Roman" w:hAnsi="Times New Roman" w:cs="Times New Roman"/>
          <w:sz w:val="24"/>
          <w:szCs w:val="24"/>
        </w:rPr>
        <w:t xml:space="preserve">“Butler’s </w:t>
      </w:r>
      <w:proofErr w:type="spellStart"/>
      <w:r w:rsidR="00AD4835" w:rsidRPr="00AD4835">
        <w:rPr>
          <w:rFonts w:ascii="Times New Roman" w:hAnsi="Times New Roman" w:cs="Times New Roman"/>
          <w:sz w:val="24"/>
          <w:szCs w:val="24"/>
        </w:rPr>
        <w:t>Earthseed</w:t>
      </w:r>
      <w:proofErr w:type="spellEnd"/>
      <w:r w:rsidR="00AD4835" w:rsidRPr="00AD4835">
        <w:rPr>
          <w:rFonts w:ascii="Times New Roman" w:hAnsi="Times New Roman" w:cs="Times New Roman"/>
          <w:sz w:val="24"/>
          <w:szCs w:val="24"/>
        </w:rPr>
        <w:t xml:space="preserve">…is a coherent, nondogmatic belief system that represents an alternative Christianity… Butler takes pains to help us see religion differently by contrasting </w:t>
      </w:r>
      <w:proofErr w:type="spellStart"/>
      <w:r w:rsidR="00AD4835" w:rsidRPr="00AD4835">
        <w:rPr>
          <w:rFonts w:ascii="Times New Roman" w:hAnsi="Times New Roman" w:cs="Times New Roman"/>
          <w:sz w:val="24"/>
          <w:szCs w:val="24"/>
        </w:rPr>
        <w:t>Earthseed</w:t>
      </w:r>
      <w:proofErr w:type="spellEnd"/>
      <w:r w:rsidR="00AD4835" w:rsidRPr="00AD4835">
        <w:rPr>
          <w:rFonts w:ascii="Times New Roman" w:hAnsi="Times New Roman" w:cs="Times New Roman"/>
          <w:sz w:val="24"/>
          <w:szCs w:val="24"/>
        </w:rPr>
        <w:t xml:space="preserve"> with an authoritarian fundamentalist moveme</w:t>
      </w:r>
      <w:r w:rsidR="00C7795D">
        <w:rPr>
          <w:rFonts w:ascii="Times New Roman" w:hAnsi="Times New Roman" w:cs="Times New Roman"/>
          <w:sz w:val="24"/>
          <w:szCs w:val="24"/>
        </w:rPr>
        <w:t>nt</w:t>
      </w:r>
      <w:r w:rsidR="00AD4835" w:rsidRPr="00AD4835">
        <w:rPr>
          <w:rFonts w:ascii="Times New Roman" w:hAnsi="Times New Roman" w:cs="Times New Roman"/>
          <w:sz w:val="24"/>
          <w:szCs w:val="24"/>
        </w:rPr>
        <w:t>” (Jos 3)</w:t>
      </w:r>
      <w:r w:rsidR="00C7795D">
        <w:rPr>
          <w:rFonts w:ascii="Times New Roman" w:hAnsi="Times New Roman" w:cs="Times New Roman"/>
          <w:sz w:val="24"/>
          <w:szCs w:val="24"/>
        </w:rPr>
        <w:t>.</w:t>
      </w:r>
      <w:r w:rsidR="00AD4835">
        <w:rPr>
          <w:rFonts w:ascii="Times New Roman" w:hAnsi="Times New Roman" w:cs="Times New Roman"/>
          <w:sz w:val="24"/>
          <w:szCs w:val="24"/>
        </w:rPr>
        <w:t xml:space="preserve"> Lauren adapt</w:t>
      </w:r>
      <w:r w:rsidR="005D246E">
        <w:rPr>
          <w:rFonts w:ascii="Times New Roman" w:hAnsi="Times New Roman" w:cs="Times New Roman"/>
          <w:sz w:val="24"/>
          <w:szCs w:val="24"/>
        </w:rPr>
        <w:t>ed</w:t>
      </w:r>
      <w:r w:rsidR="00AD4835">
        <w:rPr>
          <w:rFonts w:ascii="Times New Roman" w:hAnsi="Times New Roman" w:cs="Times New Roman"/>
          <w:sz w:val="24"/>
          <w:szCs w:val="24"/>
        </w:rPr>
        <w:t xml:space="preserve"> th</w:t>
      </w:r>
      <w:r w:rsidR="00C726A0">
        <w:rPr>
          <w:rFonts w:ascii="Times New Roman" w:hAnsi="Times New Roman" w:cs="Times New Roman"/>
          <w:sz w:val="24"/>
          <w:szCs w:val="24"/>
        </w:rPr>
        <w:t xml:space="preserve">e </w:t>
      </w:r>
      <w:proofErr w:type="spellStart"/>
      <w:r w:rsidR="00C726A0">
        <w:rPr>
          <w:rFonts w:ascii="Times New Roman" w:hAnsi="Times New Roman" w:cs="Times New Roman"/>
          <w:sz w:val="24"/>
          <w:szCs w:val="24"/>
        </w:rPr>
        <w:t>Earthseed</w:t>
      </w:r>
      <w:proofErr w:type="spellEnd"/>
      <w:r w:rsidR="00AD4835">
        <w:rPr>
          <w:rFonts w:ascii="Times New Roman" w:hAnsi="Times New Roman" w:cs="Times New Roman"/>
          <w:sz w:val="24"/>
          <w:szCs w:val="24"/>
        </w:rPr>
        <w:t xml:space="preserve"> belief system further on in the narrative</w:t>
      </w:r>
      <w:r w:rsidR="00C726A0">
        <w:rPr>
          <w:rFonts w:ascii="Times New Roman" w:hAnsi="Times New Roman" w:cs="Times New Roman"/>
          <w:sz w:val="24"/>
          <w:szCs w:val="24"/>
        </w:rPr>
        <w:t>.</w:t>
      </w:r>
      <w:r w:rsidR="0091749E">
        <w:rPr>
          <w:rFonts w:ascii="Times New Roman" w:hAnsi="Times New Roman" w:cs="Times New Roman"/>
          <w:sz w:val="24"/>
          <w:szCs w:val="24"/>
        </w:rPr>
        <w:t xml:space="preserve"> To re-iterate this principle, Butler went on record </w:t>
      </w:r>
      <w:r w:rsidR="00271E9E">
        <w:rPr>
          <w:rFonts w:ascii="Times New Roman" w:hAnsi="Times New Roman" w:cs="Times New Roman"/>
          <w:sz w:val="24"/>
          <w:szCs w:val="24"/>
        </w:rPr>
        <w:t xml:space="preserve">about creating </w:t>
      </w:r>
      <w:proofErr w:type="spellStart"/>
      <w:r w:rsidR="00271E9E">
        <w:rPr>
          <w:rFonts w:ascii="Times New Roman" w:hAnsi="Times New Roman" w:cs="Times New Roman"/>
          <w:sz w:val="24"/>
          <w:szCs w:val="24"/>
        </w:rPr>
        <w:t>Earthseed</w:t>
      </w:r>
      <w:proofErr w:type="spellEnd"/>
      <w:r w:rsidR="00271E9E">
        <w:rPr>
          <w:rFonts w:ascii="Times New Roman" w:hAnsi="Times New Roman" w:cs="Times New Roman"/>
          <w:sz w:val="24"/>
          <w:szCs w:val="24"/>
        </w:rPr>
        <w:t xml:space="preserve"> and stated, “</w:t>
      </w:r>
      <w:r w:rsidR="00271E9E" w:rsidRPr="00271E9E">
        <w:rPr>
          <w:rFonts w:ascii="Times New Roman" w:hAnsi="Times New Roman" w:cs="Times New Roman"/>
          <w:sz w:val="24"/>
          <w:szCs w:val="24"/>
        </w:rPr>
        <w:t xml:space="preserve">God exists to shape and to be shaped. And the idea also is that in the end you </w:t>
      </w:r>
      <w:r w:rsidR="00271E9E">
        <w:rPr>
          <w:rFonts w:ascii="Times New Roman" w:hAnsi="Times New Roman" w:cs="Times New Roman"/>
          <w:sz w:val="24"/>
          <w:szCs w:val="24"/>
        </w:rPr>
        <w:t>do</w:t>
      </w:r>
      <w:r w:rsidR="00271E9E" w:rsidRPr="00271E9E">
        <w:rPr>
          <w:rFonts w:ascii="Times New Roman" w:hAnsi="Times New Roman" w:cs="Times New Roman"/>
          <w:sz w:val="24"/>
          <w:szCs w:val="24"/>
        </w:rPr>
        <w:t xml:space="preserve"> yield to God, but meanwhile, there are so</w:t>
      </w:r>
      <w:r w:rsidR="00271E9E">
        <w:rPr>
          <w:rFonts w:ascii="Times New Roman" w:hAnsi="Times New Roman" w:cs="Times New Roman"/>
          <w:sz w:val="24"/>
          <w:szCs w:val="24"/>
        </w:rPr>
        <w:t>me</w:t>
      </w:r>
      <w:r w:rsidR="00271E9E" w:rsidRPr="00271E9E">
        <w:rPr>
          <w:rFonts w:ascii="Times New Roman" w:hAnsi="Times New Roman" w:cs="Times New Roman"/>
          <w:sz w:val="24"/>
          <w:szCs w:val="24"/>
        </w:rPr>
        <w:t xml:space="preserve"> things you c</w:t>
      </w:r>
      <w:r w:rsidR="00271E9E">
        <w:rPr>
          <w:rFonts w:ascii="Times New Roman" w:hAnsi="Times New Roman" w:cs="Times New Roman"/>
          <w:sz w:val="24"/>
          <w:szCs w:val="24"/>
        </w:rPr>
        <w:t>a</w:t>
      </w:r>
      <w:r w:rsidR="00271E9E" w:rsidRPr="00271E9E">
        <w:rPr>
          <w:rFonts w:ascii="Times New Roman" w:hAnsi="Times New Roman" w:cs="Times New Roman"/>
          <w:sz w:val="24"/>
          <w:szCs w:val="24"/>
        </w:rPr>
        <w:t>n do" (</w:t>
      </w:r>
      <w:proofErr w:type="spellStart"/>
      <w:r w:rsidR="00271E9E" w:rsidRPr="00271E9E">
        <w:rPr>
          <w:rFonts w:ascii="Times New Roman" w:hAnsi="Times New Roman" w:cs="Times New Roman"/>
          <w:sz w:val="24"/>
          <w:szCs w:val="24"/>
        </w:rPr>
        <w:t>Palwick</w:t>
      </w:r>
      <w:proofErr w:type="spellEnd"/>
      <w:r w:rsidR="00271E9E" w:rsidRPr="00271E9E">
        <w:rPr>
          <w:rFonts w:ascii="Times New Roman" w:hAnsi="Times New Roman" w:cs="Times New Roman"/>
          <w:sz w:val="24"/>
          <w:szCs w:val="24"/>
        </w:rPr>
        <w:t xml:space="preserve"> </w:t>
      </w:r>
      <w:r w:rsidR="00CA585F">
        <w:rPr>
          <w:rFonts w:ascii="Times New Roman" w:hAnsi="Times New Roman" w:cs="Times New Roman"/>
          <w:sz w:val="24"/>
          <w:szCs w:val="24"/>
        </w:rPr>
        <w:t xml:space="preserve">and Butler </w:t>
      </w:r>
      <w:r w:rsidR="00271E9E" w:rsidRPr="00271E9E">
        <w:rPr>
          <w:rFonts w:ascii="Times New Roman" w:hAnsi="Times New Roman" w:cs="Times New Roman"/>
          <w:sz w:val="24"/>
          <w:szCs w:val="24"/>
        </w:rPr>
        <w:t>155)</w:t>
      </w:r>
      <w:r w:rsidR="00271E9E">
        <w:rPr>
          <w:rFonts w:ascii="Times New Roman" w:hAnsi="Times New Roman" w:cs="Times New Roman"/>
          <w:sz w:val="24"/>
          <w:szCs w:val="24"/>
        </w:rPr>
        <w:t>. Lauren</w:t>
      </w:r>
      <w:r w:rsidR="00AD4835">
        <w:rPr>
          <w:rFonts w:ascii="Times New Roman" w:hAnsi="Times New Roman" w:cs="Times New Roman"/>
          <w:sz w:val="24"/>
          <w:szCs w:val="24"/>
        </w:rPr>
        <w:t xml:space="preserve"> utilize</w:t>
      </w:r>
      <w:r w:rsidR="005D246E">
        <w:rPr>
          <w:rFonts w:ascii="Times New Roman" w:hAnsi="Times New Roman" w:cs="Times New Roman"/>
          <w:sz w:val="24"/>
          <w:szCs w:val="24"/>
        </w:rPr>
        <w:t>d</w:t>
      </w:r>
      <w:r w:rsidR="00AD4835">
        <w:rPr>
          <w:rFonts w:ascii="Times New Roman" w:hAnsi="Times New Roman" w:cs="Times New Roman"/>
          <w:sz w:val="24"/>
          <w:szCs w:val="24"/>
        </w:rPr>
        <w:t xml:space="preserve"> </w:t>
      </w:r>
      <w:r w:rsidR="00C726A0">
        <w:rPr>
          <w:rFonts w:ascii="Times New Roman" w:hAnsi="Times New Roman" w:cs="Times New Roman"/>
          <w:sz w:val="24"/>
          <w:szCs w:val="24"/>
        </w:rPr>
        <w:t>th</w:t>
      </w:r>
      <w:r w:rsidR="00271E9E">
        <w:rPr>
          <w:rFonts w:ascii="Times New Roman" w:hAnsi="Times New Roman" w:cs="Times New Roman"/>
          <w:sz w:val="24"/>
          <w:szCs w:val="24"/>
        </w:rPr>
        <w:t>is</w:t>
      </w:r>
      <w:r w:rsidR="00C726A0">
        <w:rPr>
          <w:rFonts w:ascii="Times New Roman" w:hAnsi="Times New Roman" w:cs="Times New Roman"/>
          <w:sz w:val="24"/>
          <w:szCs w:val="24"/>
        </w:rPr>
        <w:t xml:space="preserve"> belief system and incorporate</w:t>
      </w:r>
      <w:r w:rsidR="005D246E">
        <w:rPr>
          <w:rFonts w:ascii="Times New Roman" w:hAnsi="Times New Roman" w:cs="Times New Roman"/>
          <w:sz w:val="24"/>
          <w:szCs w:val="24"/>
        </w:rPr>
        <w:t>d</w:t>
      </w:r>
      <w:r w:rsidR="00C726A0">
        <w:rPr>
          <w:rFonts w:ascii="Times New Roman" w:hAnsi="Times New Roman" w:cs="Times New Roman"/>
          <w:sz w:val="24"/>
          <w:szCs w:val="24"/>
        </w:rPr>
        <w:t xml:space="preserve"> it into her mindset</w:t>
      </w:r>
      <w:r w:rsidR="00AD4835">
        <w:rPr>
          <w:rFonts w:ascii="Times New Roman" w:hAnsi="Times New Roman" w:cs="Times New Roman"/>
          <w:sz w:val="24"/>
          <w:szCs w:val="24"/>
        </w:rPr>
        <w:t xml:space="preserve"> to survive in an archaic post-apocalyptic setting.</w:t>
      </w:r>
      <w:r w:rsidR="006A11B6">
        <w:rPr>
          <w:rFonts w:ascii="Times New Roman" w:hAnsi="Times New Roman" w:cs="Times New Roman"/>
          <w:sz w:val="24"/>
          <w:szCs w:val="24"/>
        </w:rPr>
        <w:t xml:space="preserve"> Thus, making contradictory decisions that oppose</w:t>
      </w:r>
      <w:r w:rsidR="005D246E">
        <w:rPr>
          <w:rFonts w:ascii="Times New Roman" w:hAnsi="Times New Roman" w:cs="Times New Roman"/>
          <w:sz w:val="24"/>
          <w:szCs w:val="24"/>
        </w:rPr>
        <w:t>d</w:t>
      </w:r>
      <w:r w:rsidR="006A11B6">
        <w:rPr>
          <w:rFonts w:ascii="Times New Roman" w:hAnsi="Times New Roman" w:cs="Times New Roman"/>
          <w:sz w:val="24"/>
          <w:szCs w:val="24"/>
        </w:rPr>
        <w:t xml:space="preserve"> her upbringing in Christianity.</w:t>
      </w:r>
    </w:p>
    <w:p w14:paraId="5DB3901E" w14:textId="78522C26" w:rsidR="0047202B" w:rsidRDefault="00C726A0" w:rsidP="0047202B">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anarchy occurring in California forced Lauren to make adaptive decisions pertaining to the environment she was in. These decisions went</w:t>
      </w:r>
      <w:r w:rsidR="0047202B" w:rsidRPr="0047202B">
        <w:rPr>
          <w:rFonts w:ascii="Times New Roman" w:hAnsi="Times New Roman" w:cs="Times New Roman"/>
          <w:sz w:val="24"/>
          <w:szCs w:val="24"/>
        </w:rPr>
        <w:t xml:space="preserve"> against her community’s</w:t>
      </w:r>
      <w:r>
        <w:rPr>
          <w:rFonts w:ascii="Times New Roman" w:hAnsi="Times New Roman" w:cs="Times New Roman"/>
          <w:sz w:val="24"/>
          <w:szCs w:val="24"/>
        </w:rPr>
        <w:t xml:space="preserve"> Christian</w:t>
      </w:r>
      <w:r w:rsidR="0047202B" w:rsidRPr="0047202B">
        <w:rPr>
          <w:rFonts w:ascii="Times New Roman" w:hAnsi="Times New Roman" w:cs="Times New Roman"/>
          <w:sz w:val="24"/>
          <w:szCs w:val="24"/>
        </w:rPr>
        <w:t xml:space="preserve"> beliefs.</w:t>
      </w:r>
      <w:r w:rsidR="00251D71">
        <w:rPr>
          <w:rFonts w:ascii="Times New Roman" w:hAnsi="Times New Roman" w:cs="Times New Roman"/>
          <w:sz w:val="24"/>
          <w:szCs w:val="24"/>
        </w:rPr>
        <w:t xml:space="preserve"> After her tight-knit community is ravaged by thieves and rapists</w:t>
      </w:r>
      <w:r w:rsidR="00CD2D68">
        <w:rPr>
          <w:rFonts w:ascii="Times New Roman" w:hAnsi="Times New Roman" w:cs="Times New Roman"/>
          <w:sz w:val="24"/>
          <w:szCs w:val="24"/>
        </w:rPr>
        <w:t xml:space="preserve"> as “Everything was chaos. People running, screaming, shooting” (Butler 153)</w:t>
      </w:r>
      <w:r w:rsidR="00251D71">
        <w:rPr>
          <w:rFonts w:ascii="Times New Roman" w:hAnsi="Times New Roman" w:cs="Times New Roman"/>
          <w:sz w:val="24"/>
          <w:szCs w:val="24"/>
        </w:rPr>
        <w:t xml:space="preserve">, the reader is brought to an unlikely trio that survives the assault: Lauren, Harry, and Zahra. </w:t>
      </w:r>
      <w:r w:rsidR="00523F17">
        <w:rPr>
          <w:rFonts w:ascii="Times New Roman" w:hAnsi="Times New Roman" w:cs="Times New Roman"/>
          <w:sz w:val="24"/>
          <w:szCs w:val="24"/>
        </w:rPr>
        <w:t xml:space="preserve">Lauren saw them amidst the chaos as she “turned around…and saw Zahra Moss and Harry Balter…Both were blood-spattered and ragged” (Butler 164). Aside </w:t>
      </w:r>
      <w:r w:rsidR="00251D71">
        <w:rPr>
          <w:rFonts w:ascii="Times New Roman" w:hAnsi="Times New Roman" w:cs="Times New Roman"/>
          <w:sz w:val="24"/>
          <w:szCs w:val="24"/>
        </w:rPr>
        <w:t xml:space="preserve">from the main character Lauren, Harry and Zahra were minor characters </w:t>
      </w:r>
      <w:r w:rsidR="001F0F83">
        <w:rPr>
          <w:rFonts w:ascii="Times New Roman" w:hAnsi="Times New Roman" w:cs="Times New Roman"/>
          <w:sz w:val="24"/>
          <w:szCs w:val="24"/>
        </w:rPr>
        <w:t>in the beginning of the story. Yet, they are brought to the forefront of the narrative as all three help</w:t>
      </w:r>
      <w:r w:rsidR="005D246E">
        <w:rPr>
          <w:rFonts w:ascii="Times New Roman" w:hAnsi="Times New Roman" w:cs="Times New Roman"/>
          <w:sz w:val="24"/>
          <w:szCs w:val="24"/>
        </w:rPr>
        <w:t>ed</w:t>
      </w:r>
      <w:r w:rsidR="001F0F83">
        <w:rPr>
          <w:rFonts w:ascii="Times New Roman" w:hAnsi="Times New Roman" w:cs="Times New Roman"/>
          <w:sz w:val="24"/>
          <w:szCs w:val="24"/>
        </w:rPr>
        <w:t xml:space="preserve"> each other survive the relentless streets of California with the little knowledge and resources they had between them.</w:t>
      </w:r>
      <w:r w:rsidR="0040633A">
        <w:rPr>
          <w:rFonts w:ascii="Times New Roman" w:hAnsi="Times New Roman" w:cs="Times New Roman"/>
          <w:sz w:val="24"/>
          <w:szCs w:val="24"/>
        </w:rPr>
        <w:t xml:space="preserve"> </w:t>
      </w:r>
      <w:r w:rsidR="00FD4382">
        <w:rPr>
          <w:rFonts w:ascii="Times New Roman" w:hAnsi="Times New Roman" w:cs="Times New Roman"/>
          <w:sz w:val="24"/>
          <w:szCs w:val="24"/>
        </w:rPr>
        <w:t>Lauren narrate</w:t>
      </w:r>
      <w:r w:rsidR="005D246E">
        <w:rPr>
          <w:rFonts w:ascii="Times New Roman" w:hAnsi="Times New Roman" w:cs="Times New Roman"/>
          <w:sz w:val="24"/>
          <w:szCs w:val="24"/>
        </w:rPr>
        <w:t>d</w:t>
      </w:r>
      <w:r w:rsidR="00FD4382">
        <w:rPr>
          <w:rFonts w:ascii="Times New Roman" w:hAnsi="Times New Roman" w:cs="Times New Roman"/>
          <w:sz w:val="24"/>
          <w:szCs w:val="24"/>
        </w:rPr>
        <w:t xml:space="preserve"> the trio did things such as walk “along with seeds in our mouths after our first stop… We drank only during our stops…we cooked some of my acorn meal with nuts and fruit” (Butler 180).</w:t>
      </w:r>
      <w:r w:rsidR="001F0F83">
        <w:rPr>
          <w:rFonts w:ascii="Times New Roman" w:hAnsi="Times New Roman" w:cs="Times New Roman"/>
          <w:sz w:val="24"/>
          <w:szCs w:val="24"/>
        </w:rPr>
        <w:t xml:space="preserve"> The situation brings the reader to an interesting dynamic </w:t>
      </w:r>
      <w:r w:rsidR="001F0F83">
        <w:rPr>
          <w:rFonts w:ascii="Times New Roman" w:hAnsi="Times New Roman" w:cs="Times New Roman"/>
          <w:sz w:val="24"/>
          <w:szCs w:val="24"/>
        </w:rPr>
        <w:lastRenderedPageBreak/>
        <w:t xml:space="preserve">as Lauren and Zahra are mentally prepared to adapt to their environment. However, </w:t>
      </w:r>
      <w:r w:rsidR="006A11B6">
        <w:rPr>
          <w:rFonts w:ascii="Times New Roman" w:hAnsi="Times New Roman" w:cs="Times New Roman"/>
          <w:sz w:val="24"/>
          <w:szCs w:val="24"/>
        </w:rPr>
        <w:t>the reader comes to</w:t>
      </w:r>
      <w:r w:rsidR="001F0F83">
        <w:rPr>
          <w:rFonts w:ascii="Times New Roman" w:hAnsi="Times New Roman" w:cs="Times New Roman"/>
          <w:sz w:val="24"/>
          <w:szCs w:val="24"/>
        </w:rPr>
        <w:t xml:space="preserve"> </w:t>
      </w:r>
      <w:r w:rsidR="006A11B6">
        <w:rPr>
          <w:rFonts w:ascii="Times New Roman" w:hAnsi="Times New Roman" w:cs="Times New Roman"/>
          <w:sz w:val="24"/>
          <w:szCs w:val="24"/>
        </w:rPr>
        <w:t>realize</w:t>
      </w:r>
      <w:r w:rsidR="001F0F83">
        <w:rPr>
          <w:rFonts w:ascii="Times New Roman" w:hAnsi="Times New Roman" w:cs="Times New Roman"/>
          <w:sz w:val="24"/>
          <w:szCs w:val="24"/>
        </w:rPr>
        <w:t xml:space="preserve"> the internalized affect it has on Harry as he is still used to Reverend Olamina’s belief system they had in their once </w:t>
      </w:r>
      <w:r w:rsidR="008C5550">
        <w:rPr>
          <w:rFonts w:ascii="Times New Roman" w:hAnsi="Times New Roman" w:cs="Times New Roman"/>
          <w:sz w:val="24"/>
          <w:szCs w:val="24"/>
        </w:rPr>
        <w:t xml:space="preserve">struggling but </w:t>
      </w:r>
      <w:r w:rsidR="001F0F83">
        <w:rPr>
          <w:rFonts w:ascii="Times New Roman" w:hAnsi="Times New Roman" w:cs="Times New Roman"/>
          <w:sz w:val="24"/>
          <w:szCs w:val="24"/>
        </w:rPr>
        <w:t>functional community. This led to a heated debate between Lauren and Harry as both realized they had to adapt to their environment to move forward</w:t>
      </w:r>
      <w:r w:rsidR="00972010">
        <w:rPr>
          <w:rFonts w:ascii="Times New Roman" w:hAnsi="Times New Roman" w:cs="Times New Roman"/>
          <w:sz w:val="24"/>
          <w:szCs w:val="24"/>
        </w:rPr>
        <w:t>.</w:t>
      </w:r>
      <w:r w:rsidR="001F0F83">
        <w:rPr>
          <w:rFonts w:ascii="Times New Roman" w:hAnsi="Times New Roman" w:cs="Times New Roman"/>
          <w:sz w:val="24"/>
          <w:szCs w:val="24"/>
        </w:rPr>
        <w:t xml:space="preserve"> </w:t>
      </w:r>
      <w:r w:rsidR="00972010">
        <w:rPr>
          <w:rFonts w:ascii="Times New Roman" w:hAnsi="Times New Roman" w:cs="Times New Roman"/>
          <w:sz w:val="24"/>
          <w:szCs w:val="24"/>
        </w:rPr>
        <w:t>T</w:t>
      </w:r>
      <w:r w:rsidR="001F0F83">
        <w:rPr>
          <w:rFonts w:ascii="Times New Roman" w:hAnsi="Times New Roman" w:cs="Times New Roman"/>
          <w:sz w:val="24"/>
          <w:szCs w:val="24"/>
        </w:rPr>
        <w:t>hough Harry, arguably, was in denial</w:t>
      </w:r>
      <w:r w:rsidR="00972010">
        <w:rPr>
          <w:rFonts w:ascii="Times New Roman" w:hAnsi="Times New Roman" w:cs="Times New Roman"/>
          <w:sz w:val="24"/>
          <w:szCs w:val="24"/>
        </w:rPr>
        <w:t>:</w:t>
      </w:r>
    </w:p>
    <w:p w14:paraId="03D9E57C" w14:textId="08648A2C" w:rsidR="00312ABE" w:rsidRPr="00312ABE" w:rsidRDefault="00312ABE" w:rsidP="00312ABE">
      <w:pPr>
        <w:spacing w:line="480" w:lineRule="auto"/>
        <w:ind w:firstLine="720"/>
        <w:rPr>
          <w:rFonts w:ascii="Times New Roman" w:hAnsi="Times New Roman" w:cs="Times New Roman"/>
          <w:sz w:val="24"/>
          <w:szCs w:val="24"/>
        </w:rPr>
      </w:pPr>
      <w:r w:rsidRPr="00312ABE">
        <w:rPr>
          <w:rFonts w:ascii="Times New Roman" w:hAnsi="Times New Roman" w:cs="Times New Roman"/>
          <w:sz w:val="24"/>
          <w:szCs w:val="24"/>
        </w:rPr>
        <w:t>‘Out here, you adapt to your surroundings or get killed,’ I said. ‘That’s obvious!’</w:t>
      </w:r>
    </w:p>
    <w:p w14:paraId="59458403" w14:textId="66607362" w:rsidR="00312ABE" w:rsidRPr="00312ABE" w:rsidRDefault="00312ABE" w:rsidP="00D561C8">
      <w:pPr>
        <w:spacing w:line="480" w:lineRule="auto"/>
        <w:ind w:left="720"/>
        <w:rPr>
          <w:rFonts w:ascii="Times New Roman" w:hAnsi="Times New Roman" w:cs="Times New Roman"/>
          <w:sz w:val="24"/>
          <w:szCs w:val="24"/>
        </w:rPr>
      </w:pPr>
      <w:r w:rsidRPr="00312ABE">
        <w:rPr>
          <w:rFonts w:ascii="Times New Roman" w:hAnsi="Times New Roman" w:cs="Times New Roman"/>
          <w:sz w:val="24"/>
          <w:szCs w:val="24"/>
        </w:rPr>
        <w:t>Now he did look at me as though I were a stranger. I looked back, hoping I knew him as well as I thought I did</w:t>
      </w:r>
      <w:r w:rsidR="008F4BE5">
        <w:rPr>
          <w:rFonts w:ascii="Times New Roman" w:hAnsi="Times New Roman" w:cs="Times New Roman"/>
          <w:sz w:val="24"/>
          <w:szCs w:val="24"/>
        </w:rPr>
        <w:t xml:space="preserve">… </w:t>
      </w:r>
      <w:r w:rsidRPr="00312ABE">
        <w:rPr>
          <w:rFonts w:ascii="Times New Roman" w:hAnsi="Times New Roman" w:cs="Times New Roman"/>
          <w:sz w:val="24"/>
          <w:szCs w:val="24"/>
        </w:rPr>
        <w:t>He just didn’t want to change…</w:t>
      </w:r>
    </w:p>
    <w:p w14:paraId="5AE6493F" w14:textId="77777777" w:rsidR="00312ABE" w:rsidRPr="00312ABE" w:rsidRDefault="00312ABE" w:rsidP="00312ABE">
      <w:pPr>
        <w:spacing w:line="480" w:lineRule="auto"/>
        <w:ind w:firstLine="720"/>
        <w:rPr>
          <w:rFonts w:ascii="Times New Roman" w:hAnsi="Times New Roman" w:cs="Times New Roman"/>
          <w:sz w:val="24"/>
          <w:szCs w:val="24"/>
        </w:rPr>
      </w:pPr>
      <w:r w:rsidRPr="00312ABE">
        <w:rPr>
          <w:rFonts w:ascii="Times New Roman" w:hAnsi="Times New Roman" w:cs="Times New Roman"/>
          <w:sz w:val="24"/>
          <w:szCs w:val="24"/>
        </w:rPr>
        <w:t xml:space="preserve">‘But we don’t have to turn into animals, for </w:t>
      </w:r>
      <w:proofErr w:type="spellStart"/>
      <w:r w:rsidRPr="00312ABE">
        <w:rPr>
          <w:rFonts w:ascii="Times New Roman" w:hAnsi="Times New Roman" w:cs="Times New Roman"/>
          <w:sz w:val="24"/>
          <w:szCs w:val="24"/>
        </w:rPr>
        <w:t>godsake</w:t>
      </w:r>
      <w:proofErr w:type="spellEnd"/>
      <w:r w:rsidRPr="00312ABE">
        <w:rPr>
          <w:rFonts w:ascii="Times New Roman" w:hAnsi="Times New Roman" w:cs="Times New Roman"/>
          <w:sz w:val="24"/>
          <w:szCs w:val="24"/>
        </w:rPr>
        <w:t>.’</w:t>
      </w:r>
    </w:p>
    <w:p w14:paraId="4F94CDC7" w14:textId="1415770E" w:rsidR="00312ABE" w:rsidRDefault="00312ABE" w:rsidP="00D561C8">
      <w:pPr>
        <w:spacing w:line="480" w:lineRule="auto"/>
        <w:ind w:left="720"/>
        <w:rPr>
          <w:rFonts w:ascii="Times New Roman" w:hAnsi="Times New Roman" w:cs="Times New Roman"/>
          <w:sz w:val="24"/>
          <w:szCs w:val="24"/>
        </w:rPr>
      </w:pPr>
      <w:r w:rsidRPr="00312ABE">
        <w:rPr>
          <w:rFonts w:ascii="Times New Roman" w:hAnsi="Times New Roman" w:cs="Times New Roman"/>
          <w:sz w:val="24"/>
          <w:szCs w:val="24"/>
        </w:rPr>
        <w:t>‘In a way we do,’ I said. ‘We’re a pack, the three of us, and all those other people out there aren’t in it. If we’re a good pack, and we work together, we have a chance. You can be sure we aren’t the only pack out here.’ (Butler 182)</w:t>
      </w:r>
    </w:p>
    <w:p w14:paraId="14B155C0" w14:textId="5306025E" w:rsidR="00312ABE" w:rsidRDefault="00912012" w:rsidP="00312AB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dialogue show</w:t>
      </w:r>
      <w:r w:rsidR="005D246E">
        <w:rPr>
          <w:rFonts w:ascii="Times New Roman" w:hAnsi="Times New Roman" w:cs="Times New Roman"/>
          <w:sz w:val="24"/>
          <w:szCs w:val="24"/>
        </w:rPr>
        <w:t>ed</w:t>
      </w:r>
      <w:r>
        <w:rPr>
          <w:rFonts w:ascii="Times New Roman" w:hAnsi="Times New Roman" w:cs="Times New Roman"/>
          <w:sz w:val="24"/>
          <w:szCs w:val="24"/>
        </w:rPr>
        <w:t xml:space="preserve"> </w:t>
      </w:r>
      <w:r w:rsidR="00312ABE">
        <w:rPr>
          <w:rFonts w:ascii="Times New Roman" w:hAnsi="Times New Roman" w:cs="Times New Roman"/>
          <w:sz w:val="24"/>
          <w:szCs w:val="24"/>
        </w:rPr>
        <w:t>Lauren took a realistic approach toward their situation while Harry argued</w:t>
      </w:r>
      <w:r w:rsidR="00E061AC">
        <w:rPr>
          <w:rFonts w:ascii="Times New Roman" w:hAnsi="Times New Roman" w:cs="Times New Roman"/>
          <w:sz w:val="24"/>
          <w:szCs w:val="24"/>
        </w:rPr>
        <w:t xml:space="preserve"> from a</w:t>
      </w:r>
      <w:r w:rsidR="00312ABE">
        <w:rPr>
          <w:rFonts w:ascii="Times New Roman" w:hAnsi="Times New Roman" w:cs="Times New Roman"/>
          <w:sz w:val="24"/>
          <w:szCs w:val="24"/>
        </w:rPr>
        <w:t xml:space="preserve"> </w:t>
      </w:r>
      <w:r w:rsidR="00673C7C">
        <w:rPr>
          <w:rFonts w:ascii="Times New Roman" w:hAnsi="Times New Roman" w:cs="Times New Roman"/>
          <w:sz w:val="24"/>
          <w:szCs w:val="24"/>
        </w:rPr>
        <w:t>philosophical</w:t>
      </w:r>
      <w:r w:rsidR="00E061AC">
        <w:rPr>
          <w:rFonts w:ascii="Times New Roman" w:hAnsi="Times New Roman" w:cs="Times New Roman"/>
          <w:sz w:val="24"/>
          <w:szCs w:val="24"/>
        </w:rPr>
        <w:t xml:space="preserve"> standpoint</w:t>
      </w:r>
      <w:r w:rsidR="006A11B6">
        <w:rPr>
          <w:rFonts w:ascii="Times New Roman" w:hAnsi="Times New Roman" w:cs="Times New Roman"/>
          <w:sz w:val="24"/>
          <w:szCs w:val="24"/>
        </w:rPr>
        <w:t xml:space="preserve"> as both transitioned into making adaptive decisions</w:t>
      </w:r>
      <w:r w:rsidR="00312ABE">
        <w:rPr>
          <w:rFonts w:ascii="Times New Roman" w:hAnsi="Times New Roman" w:cs="Times New Roman"/>
          <w:sz w:val="24"/>
          <w:szCs w:val="24"/>
        </w:rPr>
        <w:t xml:space="preserve">. However, </w:t>
      </w:r>
      <w:r w:rsidR="00673C7C">
        <w:rPr>
          <w:rFonts w:ascii="Times New Roman" w:hAnsi="Times New Roman" w:cs="Times New Roman"/>
          <w:sz w:val="24"/>
          <w:szCs w:val="24"/>
        </w:rPr>
        <w:t>as much as Harry didn’t want to turn into a savage, their debate dealt less with the moral implications of their actions and more toward a survivalist aspect. When migrating, for people to survive</w:t>
      </w:r>
      <w:r w:rsidR="00E061AC">
        <w:rPr>
          <w:rFonts w:ascii="Times New Roman" w:hAnsi="Times New Roman" w:cs="Times New Roman"/>
          <w:sz w:val="24"/>
          <w:szCs w:val="24"/>
        </w:rPr>
        <w:t>,</w:t>
      </w:r>
      <w:r w:rsidR="00673C7C">
        <w:rPr>
          <w:rFonts w:ascii="Times New Roman" w:hAnsi="Times New Roman" w:cs="Times New Roman"/>
          <w:sz w:val="24"/>
          <w:szCs w:val="24"/>
        </w:rPr>
        <w:t xml:space="preserve"> they must </w:t>
      </w:r>
      <w:r w:rsidR="00B32EA9">
        <w:rPr>
          <w:rFonts w:ascii="Times New Roman" w:hAnsi="Times New Roman" w:cs="Times New Roman"/>
          <w:sz w:val="24"/>
          <w:szCs w:val="24"/>
        </w:rPr>
        <w:t>adjust</w:t>
      </w:r>
      <w:r w:rsidR="00673C7C">
        <w:rPr>
          <w:rFonts w:ascii="Times New Roman" w:hAnsi="Times New Roman" w:cs="Times New Roman"/>
          <w:sz w:val="24"/>
          <w:szCs w:val="24"/>
        </w:rPr>
        <w:t xml:space="preserve">, whether they like it or not, or their lives will most likely dwindle into non-existence. As Gregory J. Hampton put it </w:t>
      </w:r>
      <w:r w:rsidR="00BE777A" w:rsidRPr="00BE777A">
        <w:rPr>
          <w:rFonts w:ascii="Times New Roman" w:hAnsi="Times New Roman" w:cs="Times New Roman"/>
          <w:sz w:val="24"/>
          <w:szCs w:val="24"/>
        </w:rPr>
        <w:t>“migration happens because a group of people wants, and sometimes needs, to make an economic adjustment in order to survive within particular boundaries” (Hampton p.56)</w:t>
      </w:r>
      <w:r w:rsidR="00BE777A">
        <w:rPr>
          <w:rFonts w:ascii="Times New Roman" w:hAnsi="Times New Roman" w:cs="Times New Roman"/>
          <w:sz w:val="24"/>
          <w:szCs w:val="24"/>
        </w:rPr>
        <w:t>.</w:t>
      </w:r>
    </w:p>
    <w:p w14:paraId="777D6670" w14:textId="3596B26A" w:rsidR="00253AEF" w:rsidRPr="00673C7C" w:rsidRDefault="006A11B6" w:rsidP="00312AB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Harry struggled with Lauren’s point of view to make adaptive decisions. </w:t>
      </w:r>
      <w:r w:rsidR="00253AEF">
        <w:rPr>
          <w:rFonts w:ascii="Times New Roman" w:hAnsi="Times New Roman" w:cs="Times New Roman"/>
          <w:sz w:val="24"/>
          <w:szCs w:val="24"/>
        </w:rPr>
        <w:t>Due to the environment</w:t>
      </w:r>
      <w:r w:rsidR="002A6BE6">
        <w:rPr>
          <w:rFonts w:ascii="Times New Roman" w:hAnsi="Times New Roman" w:cs="Times New Roman"/>
          <w:sz w:val="24"/>
          <w:szCs w:val="24"/>
        </w:rPr>
        <w:t xml:space="preserve"> </w:t>
      </w:r>
      <w:r w:rsidR="00253AEF">
        <w:rPr>
          <w:rFonts w:ascii="Times New Roman" w:hAnsi="Times New Roman" w:cs="Times New Roman"/>
          <w:sz w:val="24"/>
          <w:szCs w:val="24"/>
        </w:rPr>
        <w:t xml:space="preserve">Harry was in, the reader can see the </w:t>
      </w:r>
      <w:r w:rsidR="00253AEF" w:rsidRPr="00253AEF">
        <w:rPr>
          <w:rFonts w:ascii="Times New Roman" w:hAnsi="Times New Roman" w:cs="Times New Roman"/>
          <w:sz w:val="24"/>
          <w:szCs w:val="24"/>
        </w:rPr>
        <w:t xml:space="preserve">social, physiological, interpersonal, and </w:t>
      </w:r>
      <w:r w:rsidR="00253AEF" w:rsidRPr="00253AEF">
        <w:rPr>
          <w:rFonts w:ascii="Times New Roman" w:hAnsi="Times New Roman" w:cs="Times New Roman"/>
          <w:sz w:val="24"/>
          <w:szCs w:val="24"/>
        </w:rPr>
        <w:lastRenderedPageBreak/>
        <w:t xml:space="preserve">internalized manifestations </w:t>
      </w:r>
      <w:r w:rsidR="00253AEF">
        <w:rPr>
          <w:rFonts w:ascii="Times New Roman" w:hAnsi="Times New Roman" w:cs="Times New Roman"/>
          <w:sz w:val="24"/>
          <w:szCs w:val="24"/>
        </w:rPr>
        <w:t xml:space="preserve">portrayed by Butler surface through his character as well. </w:t>
      </w:r>
      <w:r>
        <w:rPr>
          <w:rFonts w:ascii="Times New Roman" w:hAnsi="Times New Roman" w:cs="Times New Roman"/>
          <w:sz w:val="24"/>
          <w:szCs w:val="24"/>
        </w:rPr>
        <w:t>The reader</w:t>
      </w:r>
      <w:r w:rsidR="00253AEF">
        <w:rPr>
          <w:rFonts w:ascii="Times New Roman" w:hAnsi="Times New Roman" w:cs="Times New Roman"/>
          <w:sz w:val="24"/>
          <w:szCs w:val="24"/>
        </w:rPr>
        <w:t xml:space="preserve"> can see how both ecocriticism and affect theory also force</w:t>
      </w:r>
      <w:r w:rsidR="00766FA2">
        <w:rPr>
          <w:rFonts w:ascii="Times New Roman" w:hAnsi="Times New Roman" w:cs="Times New Roman"/>
          <w:sz w:val="24"/>
          <w:szCs w:val="24"/>
        </w:rPr>
        <w:t>d</w:t>
      </w:r>
      <w:r w:rsidR="00253AEF">
        <w:rPr>
          <w:rFonts w:ascii="Times New Roman" w:hAnsi="Times New Roman" w:cs="Times New Roman"/>
          <w:sz w:val="24"/>
          <w:szCs w:val="24"/>
        </w:rPr>
        <w:t xml:space="preserve"> him to adapt to the environment like </w:t>
      </w:r>
      <w:proofErr w:type="gramStart"/>
      <w:r w:rsidR="00253AEF">
        <w:rPr>
          <w:rFonts w:ascii="Times New Roman" w:hAnsi="Times New Roman" w:cs="Times New Roman"/>
          <w:sz w:val="24"/>
          <w:szCs w:val="24"/>
        </w:rPr>
        <w:t>Lauren</w:t>
      </w:r>
      <w:proofErr w:type="gramEnd"/>
      <w:r w:rsidR="00253AEF">
        <w:rPr>
          <w:rFonts w:ascii="Times New Roman" w:hAnsi="Times New Roman" w:cs="Times New Roman"/>
          <w:sz w:val="24"/>
          <w:szCs w:val="24"/>
        </w:rPr>
        <w:t xml:space="preserve"> as she narrate</w:t>
      </w:r>
      <w:r w:rsidR="00766FA2">
        <w:rPr>
          <w:rFonts w:ascii="Times New Roman" w:hAnsi="Times New Roman" w:cs="Times New Roman"/>
          <w:sz w:val="24"/>
          <w:szCs w:val="24"/>
        </w:rPr>
        <w:t>d</w:t>
      </w:r>
      <w:r w:rsidR="00253AEF">
        <w:rPr>
          <w:rFonts w:ascii="Times New Roman" w:hAnsi="Times New Roman" w:cs="Times New Roman"/>
          <w:sz w:val="24"/>
          <w:szCs w:val="24"/>
        </w:rPr>
        <w:t xml:space="preserve">, he </w:t>
      </w:r>
      <w:r w:rsidR="00E7143E">
        <w:rPr>
          <w:rFonts w:ascii="Times New Roman" w:hAnsi="Times New Roman" w:cs="Times New Roman"/>
          <w:sz w:val="24"/>
          <w:szCs w:val="24"/>
        </w:rPr>
        <w:t>“</w:t>
      </w:r>
      <w:r w:rsidR="00253AEF">
        <w:rPr>
          <w:rFonts w:ascii="Times New Roman" w:hAnsi="Times New Roman" w:cs="Times New Roman"/>
          <w:sz w:val="24"/>
          <w:szCs w:val="24"/>
        </w:rPr>
        <w:t>walked away into the darkness. I had the gun, so I hoped he kept his knife handy – and I hoped he wouldn’t need it. He was still raw about what had happened the night before. He had killed a man. That bothered him”</w:t>
      </w:r>
      <w:r w:rsidR="0096512D">
        <w:rPr>
          <w:rFonts w:ascii="Times New Roman" w:hAnsi="Times New Roman" w:cs="Times New Roman"/>
          <w:sz w:val="24"/>
          <w:szCs w:val="24"/>
        </w:rPr>
        <w:t xml:space="preserve"> (Butler 198).</w:t>
      </w:r>
      <w:r w:rsidR="00253AEF">
        <w:rPr>
          <w:rFonts w:ascii="Times New Roman" w:hAnsi="Times New Roman" w:cs="Times New Roman"/>
          <w:sz w:val="24"/>
          <w:szCs w:val="24"/>
        </w:rPr>
        <w:t xml:space="preserve"> The Harry </w:t>
      </w:r>
      <w:r w:rsidR="0096512D">
        <w:rPr>
          <w:rFonts w:ascii="Times New Roman" w:hAnsi="Times New Roman" w:cs="Times New Roman"/>
          <w:sz w:val="24"/>
          <w:szCs w:val="24"/>
        </w:rPr>
        <w:t>in</w:t>
      </w:r>
      <w:r w:rsidR="00253AEF">
        <w:rPr>
          <w:rFonts w:ascii="Times New Roman" w:hAnsi="Times New Roman" w:cs="Times New Roman"/>
          <w:sz w:val="24"/>
          <w:szCs w:val="24"/>
        </w:rPr>
        <w:t xml:space="preserve"> their</w:t>
      </w:r>
      <w:r w:rsidR="00E7143E">
        <w:rPr>
          <w:rFonts w:ascii="Times New Roman" w:hAnsi="Times New Roman" w:cs="Times New Roman"/>
          <w:sz w:val="24"/>
          <w:szCs w:val="24"/>
        </w:rPr>
        <w:t xml:space="preserve"> previous</w:t>
      </w:r>
      <w:r w:rsidR="00253AEF">
        <w:rPr>
          <w:rFonts w:ascii="Times New Roman" w:hAnsi="Times New Roman" w:cs="Times New Roman"/>
          <w:sz w:val="24"/>
          <w:szCs w:val="24"/>
        </w:rPr>
        <w:t xml:space="preserve"> debate wouldn’t have ever considered </w:t>
      </w:r>
      <w:r w:rsidR="00E7143E">
        <w:rPr>
          <w:rFonts w:ascii="Times New Roman" w:hAnsi="Times New Roman" w:cs="Times New Roman"/>
          <w:sz w:val="24"/>
          <w:szCs w:val="24"/>
        </w:rPr>
        <w:t>killing as a solution</w:t>
      </w:r>
      <w:r w:rsidR="00253AEF">
        <w:rPr>
          <w:rFonts w:ascii="Times New Roman" w:hAnsi="Times New Roman" w:cs="Times New Roman"/>
          <w:sz w:val="24"/>
          <w:szCs w:val="24"/>
        </w:rPr>
        <w:t xml:space="preserve">. Yet, Lauren’s words rang true about them being a pack to survive. Therefore, </w:t>
      </w:r>
      <w:r w:rsidR="00123488">
        <w:rPr>
          <w:rFonts w:ascii="Times New Roman" w:hAnsi="Times New Roman" w:cs="Times New Roman"/>
          <w:sz w:val="24"/>
          <w:szCs w:val="24"/>
        </w:rPr>
        <w:t>the concept</w:t>
      </w:r>
      <w:r w:rsidR="00253AEF">
        <w:rPr>
          <w:rFonts w:ascii="Times New Roman" w:hAnsi="Times New Roman" w:cs="Times New Roman"/>
          <w:sz w:val="24"/>
          <w:szCs w:val="24"/>
        </w:rPr>
        <w:t xml:space="preserve"> supports the adaptive changes Lauren had to make that opposed her Christian upbringing </w:t>
      </w:r>
      <w:r w:rsidR="0096512D">
        <w:rPr>
          <w:rFonts w:ascii="Times New Roman" w:hAnsi="Times New Roman" w:cs="Times New Roman"/>
          <w:sz w:val="24"/>
          <w:szCs w:val="24"/>
        </w:rPr>
        <w:t>to</w:t>
      </w:r>
      <w:r w:rsidR="00253AEF">
        <w:rPr>
          <w:rFonts w:ascii="Times New Roman" w:hAnsi="Times New Roman" w:cs="Times New Roman"/>
          <w:sz w:val="24"/>
          <w:szCs w:val="24"/>
        </w:rPr>
        <w:t xml:space="preserve"> survive California’s anarchy.</w:t>
      </w:r>
    </w:p>
    <w:p w14:paraId="4C7470E5" w14:textId="43752CFC" w:rsidR="001F0F83" w:rsidRDefault="0096512D" w:rsidP="00692F14">
      <w:pPr>
        <w:spacing w:line="480" w:lineRule="auto"/>
        <w:ind w:firstLine="720"/>
        <w:rPr>
          <w:rFonts w:ascii="Times New Roman" w:hAnsi="Times New Roman" w:cs="Times New Roman"/>
          <w:sz w:val="24"/>
          <w:szCs w:val="24"/>
        </w:rPr>
      </w:pPr>
      <w:r>
        <w:rPr>
          <w:rFonts w:ascii="Times New Roman" w:hAnsi="Times New Roman" w:cs="Times New Roman"/>
          <w:sz w:val="24"/>
          <w:szCs w:val="24"/>
        </w:rPr>
        <w:t>Reality forced Lauren and her group to make a life-changing decision by creating a new religious community</w:t>
      </w:r>
      <w:r w:rsidR="00E322B6">
        <w:rPr>
          <w:rFonts w:ascii="Times New Roman" w:hAnsi="Times New Roman" w:cs="Times New Roman"/>
          <w:sz w:val="24"/>
          <w:szCs w:val="24"/>
        </w:rPr>
        <w:t xml:space="preserve">. </w:t>
      </w:r>
      <w:r w:rsidR="00754CF6">
        <w:rPr>
          <w:rFonts w:ascii="Times New Roman" w:hAnsi="Times New Roman" w:cs="Times New Roman"/>
          <w:sz w:val="24"/>
          <w:szCs w:val="24"/>
        </w:rPr>
        <w:t xml:space="preserve">What began as an unlikely trio became Lauren’s own tight-knit community. Ironically, although </w:t>
      </w:r>
      <w:r w:rsidR="00D6584D">
        <w:rPr>
          <w:rFonts w:ascii="Times New Roman" w:hAnsi="Times New Roman" w:cs="Times New Roman"/>
          <w:sz w:val="24"/>
          <w:szCs w:val="24"/>
        </w:rPr>
        <w:t>the audience</w:t>
      </w:r>
      <w:r w:rsidR="00754CF6">
        <w:rPr>
          <w:rFonts w:ascii="Times New Roman" w:hAnsi="Times New Roman" w:cs="Times New Roman"/>
          <w:sz w:val="24"/>
          <w:szCs w:val="24"/>
        </w:rPr>
        <w:t xml:space="preserve"> do</w:t>
      </w:r>
      <w:r w:rsidR="00D6584D">
        <w:rPr>
          <w:rFonts w:ascii="Times New Roman" w:hAnsi="Times New Roman" w:cs="Times New Roman"/>
          <w:sz w:val="24"/>
          <w:szCs w:val="24"/>
        </w:rPr>
        <w:t>es</w:t>
      </w:r>
      <w:r w:rsidR="00754CF6">
        <w:rPr>
          <w:rFonts w:ascii="Times New Roman" w:hAnsi="Times New Roman" w:cs="Times New Roman"/>
          <w:sz w:val="24"/>
          <w:szCs w:val="24"/>
        </w:rPr>
        <w:t xml:space="preserve">n’t know the fate of her father Reverend Olamina (only that he’s presumed dead), </w:t>
      </w:r>
      <w:r w:rsidR="002F5CA9">
        <w:rPr>
          <w:rFonts w:ascii="Times New Roman" w:hAnsi="Times New Roman" w:cs="Times New Roman"/>
          <w:sz w:val="24"/>
          <w:szCs w:val="24"/>
        </w:rPr>
        <w:t xml:space="preserve">in a way, </w:t>
      </w:r>
      <w:r w:rsidR="00754CF6">
        <w:rPr>
          <w:rFonts w:ascii="Times New Roman" w:hAnsi="Times New Roman" w:cs="Times New Roman"/>
          <w:sz w:val="24"/>
          <w:szCs w:val="24"/>
        </w:rPr>
        <w:t>she takes on the role of him</w:t>
      </w:r>
      <w:r w:rsidR="002F5CA9">
        <w:rPr>
          <w:rFonts w:ascii="Times New Roman" w:hAnsi="Times New Roman" w:cs="Times New Roman"/>
          <w:sz w:val="24"/>
          <w:szCs w:val="24"/>
        </w:rPr>
        <w:t>.</w:t>
      </w:r>
      <w:r w:rsidR="00754CF6">
        <w:rPr>
          <w:rFonts w:ascii="Times New Roman" w:hAnsi="Times New Roman" w:cs="Times New Roman"/>
          <w:sz w:val="24"/>
          <w:szCs w:val="24"/>
        </w:rPr>
        <w:t xml:space="preserve"> </w:t>
      </w:r>
      <w:r w:rsidR="00766A68">
        <w:rPr>
          <w:rFonts w:ascii="Times New Roman" w:hAnsi="Times New Roman" w:cs="Times New Roman"/>
          <w:sz w:val="24"/>
          <w:szCs w:val="24"/>
        </w:rPr>
        <w:t>It would also be worth noting that scholar</w:t>
      </w:r>
      <w:r w:rsidR="00A3364E">
        <w:rPr>
          <w:rFonts w:ascii="Times New Roman" w:hAnsi="Times New Roman" w:cs="Times New Roman"/>
          <w:sz w:val="24"/>
          <w:szCs w:val="24"/>
        </w:rPr>
        <w:t>s such as</w:t>
      </w:r>
      <w:r w:rsidR="00766A68">
        <w:rPr>
          <w:rFonts w:ascii="Times New Roman" w:hAnsi="Times New Roman" w:cs="Times New Roman"/>
          <w:sz w:val="24"/>
          <w:szCs w:val="24"/>
        </w:rPr>
        <w:t xml:space="preserve"> Alexis Melson echoes th</w:t>
      </w:r>
      <w:r w:rsidR="00A3364E">
        <w:rPr>
          <w:rFonts w:ascii="Times New Roman" w:hAnsi="Times New Roman" w:cs="Times New Roman"/>
          <w:sz w:val="24"/>
          <w:szCs w:val="24"/>
        </w:rPr>
        <w:t>e dynamic of Lauren’s religion</w:t>
      </w:r>
      <w:r w:rsidR="00766A68">
        <w:rPr>
          <w:rFonts w:ascii="Times New Roman" w:hAnsi="Times New Roman" w:cs="Times New Roman"/>
          <w:sz w:val="24"/>
          <w:szCs w:val="24"/>
        </w:rPr>
        <w:t xml:space="preserve"> as it is </w:t>
      </w:r>
      <w:r w:rsidR="007F4B3A">
        <w:rPr>
          <w:rFonts w:ascii="Times New Roman" w:hAnsi="Times New Roman" w:cs="Times New Roman"/>
          <w:sz w:val="24"/>
          <w:szCs w:val="24"/>
        </w:rPr>
        <w:t>conveyed</w:t>
      </w:r>
      <w:r w:rsidR="00766A68">
        <w:rPr>
          <w:rFonts w:ascii="Times New Roman" w:hAnsi="Times New Roman" w:cs="Times New Roman"/>
          <w:sz w:val="24"/>
          <w:szCs w:val="24"/>
        </w:rPr>
        <w:t xml:space="preserve"> “</w:t>
      </w:r>
      <w:r w:rsidR="00766A68" w:rsidRPr="00766A68">
        <w:rPr>
          <w:rFonts w:ascii="Times New Roman" w:hAnsi="Times New Roman" w:cs="Times New Roman"/>
          <w:sz w:val="24"/>
          <w:szCs w:val="24"/>
        </w:rPr>
        <w:t xml:space="preserve">Lauren works hard to create and cultivate </w:t>
      </w:r>
      <w:proofErr w:type="spellStart"/>
      <w:r w:rsidR="00766A68" w:rsidRPr="00766A68">
        <w:rPr>
          <w:rFonts w:ascii="Times New Roman" w:hAnsi="Times New Roman" w:cs="Times New Roman"/>
          <w:sz w:val="24"/>
          <w:szCs w:val="24"/>
        </w:rPr>
        <w:t>Earthseed</w:t>
      </w:r>
      <w:proofErr w:type="spellEnd"/>
      <w:r w:rsidR="00766A68" w:rsidRPr="00766A68">
        <w:rPr>
          <w:rFonts w:ascii="Times New Roman" w:hAnsi="Times New Roman" w:cs="Times New Roman"/>
          <w:sz w:val="24"/>
          <w:szCs w:val="24"/>
        </w:rPr>
        <w:t>, making sure it's a religion that others would want to follow but takes care to make it what she believes in and not what s</w:t>
      </w:r>
      <w:r w:rsidR="00766A68">
        <w:rPr>
          <w:rFonts w:ascii="Times New Roman" w:hAnsi="Times New Roman" w:cs="Times New Roman"/>
          <w:sz w:val="24"/>
          <w:szCs w:val="24"/>
        </w:rPr>
        <w:t>he</w:t>
      </w:r>
      <w:r w:rsidR="00766A68" w:rsidRPr="00766A68">
        <w:rPr>
          <w:rFonts w:ascii="Times New Roman" w:hAnsi="Times New Roman" w:cs="Times New Roman"/>
          <w:sz w:val="24"/>
          <w:szCs w:val="24"/>
        </w:rPr>
        <w:t xml:space="preserve"> has been forced to believe in</w:t>
      </w:r>
      <w:r w:rsidR="00766A68">
        <w:rPr>
          <w:rFonts w:ascii="Times New Roman" w:hAnsi="Times New Roman" w:cs="Times New Roman"/>
          <w:sz w:val="24"/>
          <w:szCs w:val="24"/>
        </w:rPr>
        <w:t xml:space="preserve">” (Melson 6). </w:t>
      </w:r>
      <w:r w:rsidR="002F5CA9">
        <w:rPr>
          <w:rFonts w:ascii="Times New Roman" w:hAnsi="Times New Roman" w:cs="Times New Roman"/>
          <w:sz w:val="24"/>
          <w:szCs w:val="24"/>
        </w:rPr>
        <w:t>She</w:t>
      </w:r>
      <w:r w:rsidR="00754CF6">
        <w:rPr>
          <w:rFonts w:ascii="Times New Roman" w:hAnsi="Times New Roman" w:cs="Times New Roman"/>
          <w:sz w:val="24"/>
          <w:szCs w:val="24"/>
        </w:rPr>
        <w:t xml:space="preserve"> giv</w:t>
      </w:r>
      <w:r w:rsidR="002F5CA9">
        <w:rPr>
          <w:rFonts w:ascii="Times New Roman" w:hAnsi="Times New Roman" w:cs="Times New Roman"/>
          <w:sz w:val="24"/>
          <w:szCs w:val="24"/>
        </w:rPr>
        <w:t>es</w:t>
      </w:r>
      <w:r w:rsidR="00754CF6">
        <w:rPr>
          <w:rFonts w:ascii="Times New Roman" w:hAnsi="Times New Roman" w:cs="Times New Roman"/>
          <w:sz w:val="24"/>
          <w:szCs w:val="24"/>
        </w:rPr>
        <w:t xml:space="preserve"> peace and security to a group of people who were once strangers to her. </w:t>
      </w:r>
      <w:r w:rsidR="00303817">
        <w:rPr>
          <w:rFonts w:ascii="Times New Roman" w:hAnsi="Times New Roman" w:cs="Times New Roman"/>
          <w:sz w:val="24"/>
          <w:szCs w:val="24"/>
        </w:rPr>
        <w:t>After debating about their future, Lauren states “we’ll begin to prepare a winter garden…go into town to buy tools, more seed, supplies. Also, it's time we began to build a shelter” (Butler 325). T</w:t>
      </w:r>
      <w:r w:rsidR="008D3C92">
        <w:rPr>
          <w:rFonts w:ascii="Times New Roman" w:hAnsi="Times New Roman" w:cs="Times New Roman"/>
          <w:sz w:val="24"/>
          <w:szCs w:val="24"/>
        </w:rPr>
        <w:t xml:space="preserve">hroughout her journey with </w:t>
      </w:r>
      <w:r w:rsidR="00303817">
        <w:rPr>
          <w:rFonts w:ascii="Times New Roman" w:hAnsi="Times New Roman" w:cs="Times New Roman"/>
          <w:sz w:val="24"/>
          <w:szCs w:val="24"/>
        </w:rPr>
        <w:t>her companions</w:t>
      </w:r>
      <w:r w:rsidR="008D3C92">
        <w:rPr>
          <w:rFonts w:ascii="Times New Roman" w:hAnsi="Times New Roman" w:cs="Times New Roman"/>
          <w:sz w:val="24"/>
          <w:szCs w:val="24"/>
        </w:rPr>
        <w:t xml:space="preserve">, they became close. </w:t>
      </w:r>
      <w:r w:rsidR="00754CF6">
        <w:rPr>
          <w:rFonts w:ascii="Times New Roman" w:hAnsi="Times New Roman" w:cs="Times New Roman"/>
          <w:sz w:val="24"/>
          <w:szCs w:val="24"/>
        </w:rPr>
        <w:t>Now, these same people could potentially be her neighbors. The irony here emphasized by Butler is apparent because</w:t>
      </w:r>
      <w:r w:rsidR="00305BBA">
        <w:rPr>
          <w:rFonts w:ascii="Times New Roman" w:hAnsi="Times New Roman" w:cs="Times New Roman"/>
          <w:sz w:val="24"/>
          <w:szCs w:val="24"/>
        </w:rPr>
        <w:t>,</w:t>
      </w:r>
      <w:r w:rsidR="00754CF6">
        <w:rPr>
          <w:rFonts w:ascii="Times New Roman" w:hAnsi="Times New Roman" w:cs="Times New Roman"/>
          <w:sz w:val="24"/>
          <w:szCs w:val="24"/>
        </w:rPr>
        <w:t xml:space="preserve"> as much as she didn’t entirely agree with her father’s Christian belief system, she, in a way, became him by finding her own religion</w:t>
      </w:r>
      <w:r w:rsidR="00305BBA">
        <w:rPr>
          <w:rFonts w:ascii="Times New Roman" w:hAnsi="Times New Roman" w:cs="Times New Roman"/>
          <w:sz w:val="24"/>
          <w:szCs w:val="24"/>
        </w:rPr>
        <w:t>.</w:t>
      </w:r>
      <w:r w:rsidR="00754CF6">
        <w:rPr>
          <w:rFonts w:ascii="Times New Roman" w:hAnsi="Times New Roman" w:cs="Times New Roman"/>
          <w:sz w:val="24"/>
          <w:szCs w:val="24"/>
        </w:rPr>
        <w:t xml:space="preserve"> </w:t>
      </w:r>
      <w:r w:rsidR="00305BBA">
        <w:rPr>
          <w:rFonts w:ascii="Times New Roman" w:hAnsi="Times New Roman" w:cs="Times New Roman"/>
          <w:sz w:val="24"/>
          <w:szCs w:val="24"/>
        </w:rPr>
        <w:t xml:space="preserve">This </w:t>
      </w:r>
      <w:r w:rsidR="007F4B3A">
        <w:rPr>
          <w:rFonts w:ascii="Times New Roman" w:hAnsi="Times New Roman" w:cs="Times New Roman"/>
          <w:sz w:val="24"/>
          <w:szCs w:val="24"/>
        </w:rPr>
        <w:t>life-changing decision</w:t>
      </w:r>
      <w:r w:rsidR="00305BBA">
        <w:rPr>
          <w:rFonts w:ascii="Times New Roman" w:hAnsi="Times New Roman" w:cs="Times New Roman"/>
          <w:sz w:val="24"/>
          <w:szCs w:val="24"/>
        </w:rPr>
        <w:t xml:space="preserve"> kept</w:t>
      </w:r>
      <w:r w:rsidR="00754CF6">
        <w:rPr>
          <w:rFonts w:ascii="Times New Roman" w:hAnsi="Times New Roman" w:cs="Times New Roman"/>
          <w:sz w:val="24"/>
          <w:szCs w:val="24"/>
        </w:rPr>
        <w:t xml:space="preserve"> her newfound friends from the anarchy of California</w:t>
      </w:r>
      <w:r w:rsidR="00303817">
        <w:rPr>
          <w:rFonts w:ascii="Times New Roman" w:hAnsi="Times New Roman" w:cs="Times New Roman"/>
          <w:sz w:val="24"/>
          <w:szCs w:val="24"/>
        </w:rPr>
        <w:t>:</w:t>
      </w:r>
    </w:p>
    <w:p w14:paraId="3A543B49" w14:textId="08B68E88" w:rsidR="00303817" w:rsidRDefault="00754CF6" w:rsidP="00303817">
      <w:pPr>
        <w:spacing w:line="480" w:lineRule="auto"/>
        <w:ind w:left="720"/>
        <w:rPr>
          <w:rFonts w:ascii="Times New Roman" w:hAnsi="Times New Roman" w:cs="Times New Roman"/>
          <w:sz w:val="24"/>
          <w:szCs w:val="24"/>
        </w:rPr>
      </w:pPr>
      <w:r w:rsidRPr="00754CF6">
        <w:rPr>
          <w:rFonts w:ascii="Times New Roman" w:hAnsi="Times New Roman" w:cs="Times New Roman"/>
          <w:sz w:val="24"/>
          <w:szCs w:val="24"/>
        </w:rPr>
        <w:lastRenderedPageBreak/>
        <w:t xml:space="preserve">So today we remembered the friends and the family members we’ve lost. We spoke our individual memories and quoted Bible passages, </w:t>
      </w:r>
      <w:proofErr w:type="spellStart"/>
      <w:r w:rsidRPr="00754CF6">
        <w:rPr>
          <w:rFonts w:ascii="Times New Roman" w:hAnsi="Times New Roman" w:cs="Times New Roman"/>
          <w:sz w:val="24"/>
          <w:szCs w:val="24"/>
        </w:rPr>
        <w:t>Earthseed</w:t>
      </w:r>
      <w:proofErr w:type="spellEnd"/>
      <w:r w:rsidRPr="00754CF6">
        <w:rPr>
          <w:rFonts w:ascii="Times New Roman" w:hAnsi="Times New Roman" w:cs="Times New Roman"/>
          <w:sz w:val="24"/>
          <w:szCs w:val="24"/>
        </w:rPr>
        <w:t xml:space="preserve"> verses, and bits of songs and poems that were favorites of the living or the dead. Then we buried our dead and we planted oak trees. Afterward…we decided to call this place Acorn. (Butler 328)</w:t>
      </w:r>
      <w:r w:rsidR="001E4B78">
        <w:rPr>
          <w:rFonts w:ascii="Times New Roman" w:hAnsi="Times New Roman" w:cs="Times New Roman"/>
          <w:sz w:val="24"/>
          <w:szCs w:val="24"/>
        </w:rPr>
        <w:t xml:space="preserve"> </w:t>
      </w:r>
    </w:p>
    <w:p w14:paraId="6FF97967" w14:textId="26055E0F" w:rsidR="00754CF6" w:rsidRDefault="007F4B3A" w:rsidP="00754CF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reader can interpret that Lauren implements her newfound religion to make a life-changing decision. </w:t>
      </w:r>
      <w:r w:rsidR="001E4B78">
        <w:rPr>
          <w:rFonts w:ascii="Times New Roman" w:hAnsi="Times New Roman" w:cs="Times New Roman"/>
          <w:sz w:val="24"/>
          <w:szCs w:val="24"/>
        </w:rPr>
        <w:t xml:space="preserve">“Acorn” is a symbolic name not only because Lauren named her religion </w:t>
      </w:r>
      <w:proofErr w:type="spellStart"/>
      <w:r w:rsidR="001E4B78">
        <w:rPr>
          <w:rFonts w:ascii="Times New Roman" w:hAnsi="Times New Roman" w:cs="Times New Roman"/>
          <w:sz w:val="24"/>
          <w:szCs w:val="24"/>
        </w:rPr>
        <w:t>Earthseed</w:t>
      </w:r>
      <w:proofErr w:type="spellEnd"/>
      <w:r w:rsidR="001E4B78">
        <w:rPr>
          <w:rFonts w:ascii="Times New Roman" w:hAnsi="Times New Roman" w:cs="Times New Roman"/>
          <w:sz w:val="24"/>
          <w:szCs w:val="24"/>
        </w:rPr>
        <w:t>, but</w:t>
      </w:r>
      <w:r w:rsidR="00C65038">
        <w:rPr>
          <w:rFonts w:ascii="Times New Roman" w:hAnsi="Times New Roman" w:cs="Times New Roman"/>
          <w:sz w:val="24"/>
          <w:szCs w:val="24"/>
        </w:rPr>
        <w:t>,</w:t>
      </w:r>
      <w:r w:rsidR="001E4B78">
        <w:rPr>
          <w:rFonts w:ascii="Times New Roman" w:hAnsi="Times New Roman" w:cs="Times New Roman"/>
          <w:sz w:val="24"/>
          <w:szCs w:val="24"/>
        </w:rPr>
        <w:t xml:space="preserve"> like a seed</w:t>
      </w:r>
      <w:r w:rsidR="00C65038">
        <w:rPr>
          <w:rFonts w:ascii="Times New Roman" w:hAnsi="Times New Roman" w:cs="Times New Roman"/>
          <w:sz w:val="24"/>
          <w:szCs w:val="24"/>
        </w:rPr>
        <w:t>,</w:t>
      </w:r>
      <w:r w:rsidR="00303817">
        <w:rPr>
          <w:rFonts w:ascii="Times New Roman" w:hAnsi="Times New Roman" w:cs="Times New Roman"/>
          <w:sz w:val="24"/>
          <w:szCs w:val="24"/>
        </w:rPr>
        <w:t xml:space="preserve"> humans</w:t>
      </w:r>
      <w:r w:rsidR="001E4B78">
        <w:rPr>
          <w:rFonts w:ascii="Times New Roman" w:hAnsi="Times New Roman" w:cs="Times New Roman"/>
          <w:sz w:val="24"/>
          <w:szCs w:val="24"/>
        </w:rPr>
        <w:t xml:space="preserve"> start out at the beginning</w:t>
      </w:r>
      <w:r w:rsidR="00C65038">
        <w:rPr>
          <w:rFonts w:ascii="Times New Roman" w:hAnsi="Times New Roman" w:cs="Times New Roman"/>
          <w:sz w:val="24"/>
          <w:szCs w:val="24"/>
        </w:rPr>
        <w:t xml:space="preserve"> by</w:t>
      </w:r>
      <w:r w:rsidR="001E4B78">
        <w:rPr>
          <w:rFonts w:ascii="Times New Roman" w:hAnsi="Times New Roman" w:cs="Times New Roman"/>
          <w:sz w:val="24"/>
          <w:szCs w:val="24"/>
        </w:rPr>
        <w:t xml:space="preserve"> developing and spreading </w:t>
      </w:r>
      <w:r w:rsidR="00303817">
        <w:rPr>
          <w:rFonts w:ascii="Times New Roman" w:hAnsi="Times New Roman" w:cs="Times New Roman"/>
          <w:sz w:val="24"/>
          <w:szCs w:val="24"/>
        </w:rPr>
        <w:t>their</w:t>
      </w:r>
      <w:r w:rsidR="001E4B78">
        <w:rPr>
          <w:rFonts w:ascii="Times New Roman" w:hAnsi="Times New Roman" w:cs="Times New Roman"/>
          <w:sz w:val="24"/>
          <w:szCs w:val="24"/>
        </w:rPr>
        <w:t xml:space="preserve"> roots. What these roots touch changes and, in turn, changes the tree. Therefore, what is eternal is change and</w:t>
      </w:r>
      <w:r w:rsidR="00C65038">
        <w:rPr>
          <w:rFonts w:ascii="Times New Roman" w:hAnsi="Times New Roman" w:cs="Times New Roman"/>
          <w:sz w:val="24"/>
          <w:szCs w:val="24"/>
        </w:rPr>
        <w:t>,</w:t>
      </w:r>
      <w:r w:rsidR="001E4B78">
        <w:rPr>
          <w:rFonts w:ascii="Times New Roman" w:hAnsi="Times New Roman" w:cs="Times New Roman"/>
          <w:sz w:val="24"/>
          <w:szCs w:val="24"/>
        </w:rPr>
        <w:t xml:space="preserve"> according to </w:t>
      </w:r>
      <w:proofErr w:type="spellStart"/>
      <w:r w:rsidR="001E4B78">
        <w:rPr>
          <w:rFonts w:ascii="Times New Roman" w:hAnsi="Times New Roman" w:cs="Times New Roman"/>
          <w:sz w:val="24"/>
          <w:szCs w:val="24"/>
        </w:rPr>
        <w:t>Earthseed</w:t>
      </w:r>
      <w:proofErr w:type="spellEnd"/>
      <w:r w:rsidR="00C65038">
        <w:rPr>
          <w:rFonts w:ascii="Times New Roman" w:hAnsi="Times New Roman" w:cs="Times New Roman"/>
          <w:sz w:val="24"/>
          <w:szCs w:val="24"/>
        </w:rPr>
        <w:t>,</w:t>
      </w:r>
      <w:r w:rsidR="001E4B78">
        <w:rPr>
          <w:rFonts w:ascii="Times New Roman" w:hAnsi="Times New Roman" w:cs="Times New Roman"/>
          <w:sz w:val="24"/>
          <w:szCs w:val="24"/>
        </w:rPr>
        <w:t xml:space="preserve"> God is change. Even when the tree is mature and it dies, it leaves behind more acorns that continuously change and </w:t>
      </w:r>
      <w:proofErr w:type="gramStart"/>
      <w:r w:rsidR="001E4B78">
        <w:rPr>
          <w:rFonts w:ascii="Times New Roman" w:hAnsi="Times New Roman" w:cs="Times New Roman"/>
          <w:sz w:val="24"/>
          <w:szCs w:val="24"/>
        </w:rPr>
        <w:t>mature in their own right</w:t>
      </w:r>
      <w:proofErr w:type="gramEnd"/>
      <w:r w:rsidR="001E4B78">
        <w:rPr>
          <w:rFonts w:ascii="Times New Roman" w:hAnsi="Times New Roman" w:cs="Times New Roman"/>
          <w:sz w:val="24"/>
          <w:szCs w:val="24"/>
        </w:rPr>
        <w:t>.</w:t>
      </w:r>
      <w:r w:rsidR="00C3116F">
        <w:rPr>
          <w:rFonts w:ascii="Times New Roman" w:hAnsi="Times New Roman" w:cs="Times New Roman"/>
          <w:sz w:val="24"/>
          <w:szCs w:val="24"/>
        </w:rPr>
        <w:t xml:space="preserve"> When viewing academic journals on this concept such as Jerry Phillips’s</w:t>
      </w:r>
      <w:r w:rsidR="00F57A85">
        <w:rPr>
          <w:rFonts w:ascii="Times New Roman" w:hAnsi="Times New Roman" w:cs="Times New Roman"/>
          <w:sz w:val="24"/>
          <w:szCs w:val="24"/>
        </w:rPr>
        <w:t>,</w:t>
      </w:r>
      <w:r w:rsidR="00C3116F">
        <w:rPr>
          <w:rFonts w:ascii="Times New Roman" w:hAnsi="Times New Roman" w:cs="Times New Roman"/>
          <w:sz w:val="24"/>
          <w:szCs w:val="24"/>
        </w:rPr>
        <w:t xml:space="preserve"> “the concept of change leads to a dialectical view of reality” (</w:t>
      </w:r>
      <w:r w:rsidR="00127B24">
        <w:rPr>
          <w:rFonts w:ascii="Times New Roman" w:hAnsi="Times New Roman" w:cs="Times New Roman"/>
          <w:sz w:val="24"/>
          <w:szCs w:val="24"/>
        </w:rPr>
        <w:t xml:space="preserve">Phillips 4). David Harvey further explains that “dialectical thinking emphasizes the understanding of processes, flows, fluxes, and </w:t>
      </w:r>
      <w:r>
        <w:rPr>
          <w:rFonts w:ascii="Times New Roman" w:hAnsi="Times New Roman" w:cs="Times New Roman"/>
          <w:sz w:val="24"/>
          <w:szCs w:val="24"/>
        </w:rPr>
        <w:t>relations</w:t>
      </w:r>
      <w:r w:rsidR="00127B24">
        <w:rPr>
          <w:rFonts w:ascii="Times New Roman" w:hAnsi="Times New Roman" w:cs="Times New Roman"/>
          <w:sz w:val="24"/>
          <w:szCs w:val="24"/>
        </w:rPr>
        <w:t xml:space="preserve"> over the analysis of elements, things, structures, and organized systems” (Harvey 49). P</w:t>
      </w:r>
      <w:r w:rsidR="001E4B78">
        <w:rPr>
          <w:rFonts w:ascii="Times New Roman" w:hAnsi="Times New Roman" w:cs="Times New Roman"/>
          <w:sz w:val="24"/>
          <w:szCs w:val="24"/>
        </w:rPr>
        <w:t>erhaps th</w:t>
      </w:r>
      <w:r w:rsidR="00127B24">
        <w:rPr>
          <w:rFonts w:ascii="Times New Roman" w:hAnsi="Times New Roman" w:cs="Times New Roman"/>
          <w:sz w:val="24"/>
          <w:szCs w:val="24"/>
        </w:rPr>
        <w:t>ese connections are</w:t>
      </w:r>
      <w:r w:rsidR="001E4B78">
        <w:rPr>
          <w:rFonts w:ascii="Times New Roman" w:hAnsi="Times New Roman" w:cs="Times New Roman"/>
          <w:sz w:val="24"/>
          <w:szCs w:val="24"/>
        </w:rPr>
        <w:t xml:space="preserve"> the symbol</w:t>
      </w:r>
      <w:r w:rsidR="00127B24">
        <w:rPr>
          <w:rFonts w:ascii="Times New Roman" w:hAnsi="Times New Roman" w:cs="Times New Roman"/>
          <w:sz w:val="24"/>
          <w:szCs w:val="24"/>
        </w:rPr>
        <w:t>ic roots</w:t>
      </w:r>
      <w:r w:rsidR="001E4B78">
        <w:rPr>
          <w:rFonts w:ascii="Times New Roman" w:hAnsi="Times New Roman" w:cs="Times New Roman"/>
          <w:sz w:val="24"/>
          <w:szCs w:val="24"/>
        </w:rPr>
        <w:t xml:space="preserve"> Butler tried to portray with </w:t>
      </w:r>
      <w:proofErr w:type="spellStart"/>
      <w:r w:rsidR="001E4B78">
        <w:rPr>
          <w:rFonts w:ascii="Times New Roman" w:hAnsi="Times New Roman" w:cs="Times New Roman"/>
          <w:sz w:val="24"/>
          <w:szCs w:val="24"/>
        </w:rPr>
        <w:t>Earthseed</w:t>
      </w:r>
      <w:proofErr w:type="spellEnd"/>
      <w:r w:rsidR="001E4B78">
        <w:rPr>
          <w:rFonts w:ascii="Times New Roman" w:hAnsi="Times New Roman" w:cs="Times New Roman"/>
          <w:sz w:val="24"/>
          <w:szCs w:val="24"/>
        </w:rPr>
        <w:t xml:space="preserve"> by using Lauren’s father, Reverend Olamina, and Lauren herself as representations</w:t>
      </w:r>
      <w:r w:rsidR="00F57A85">
        <w:rPr>
          <w:rFonts w:ascii="Times New Roman" w:hAnsi="Times New Roman" w:cs="Times New Roman"/>
          <w:sz w:val="24"/>
          <w:szCs w:val="24"/>
        </w:rPr>
        <w:t>,</w:t>
      </w:r>
      <w:r w:rsidR="001E4B78">
        <w:rPr>
          <w:rFonts w:ascii="Times New Roman" w:hAnsi="Times New Roman" w:cs="Times New Roman"/>
          <w:sz w:val="24"/>
          <w:szCs w:val="24"/>
        </w:rPr>
        <w:t xml:space="preserve"> along with the people that affected their lives within their environment. It’s also significant as it comes full circle to what Butler’s first verse about </w:t>
      </w:r>
      <w:proofErr w:type="spellStart"/>
      <w:r w:rsidR="001E4B78">
        <w:rPr>
          <w:rFonts w:ascii="Times New Roman" w:hAnsi="Times New Roman" w:cs="Times New Roman"/>
          <w:sz w:val="24"/>
          <w:szCs w:val="24"/>
        </w:rPr>
        <w:t>Earthseed</w:t>
      </w:r>
      <w:proofErr w:type="spellEnd"/>
      <w:r w:rsidR="001E4B78">
        <w:rPr>
          <w:rFonts w:ascii="Times New Roman" w:hAnsi="Times New Roman" w:cs="Times New Roman"/>
          <w:sz w:val="24"/>
          <w:szCs w:val="24"/>
        </w:rPr>
        <w:t xml:space="preserve"> depicted in chapter one</w:t>
      </w:r>
      <w:r w:rsidR="00695BB7">
        <w:rPr>
          <w:rFonts w:ascii="Times New Roman" w:hAnsi="Times New Roman" w:cs="Times New Roman"/>
          <w:sz w:val="24"/>
          <w:szCs w:val="24"/>
        </w:rPr>
        <w:t>:</w:t>
      </w:r>
    </w:p>
    <w:p w14:paraId="15093768" w14:textId="40EA6746"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All that you </w:t>
      </w:r>
      <w:proofErr w:type="gramStart"/>
      <w:r>
        <w:rPr>
          <w:rFonts w:ascii="Times New Roman" w:hAnsi="Times New Roman" w:cs="Times New Roman"/>
          <w:sz w:val="24"/>
          <w:szCs w:val="24"/>
        </w:rPr>
        <w:t>touch</w:t>
      </w:r>
      <w:proofErr w:type="gramEnd"/>
    </w:p>
    <w:p w14:paraId="55D0CFFB" w14:textId="093DE07E"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You Change.</w:t>
      </w:r>
    </w:p>
    <w:p w14:paraId="532C6AC1" w14:textId="77777777" w:rsidR="001E4B78" w:rsidRDefault="001E4B78" w:rsidP="001E4B78">
      <w:pPr>
        <w:spacing w:line="240" w:lineRule="auto"/>
        <w:ind w:firstLine="720"/>
        <w:rPr>
          <w:rFonts w:ascii="Times New Roman" w:hAnsi="Times New Roman" w:cs="Times New Roman"/>
          <w:sz w:val="24"/>
          <w:szCs w:val="24"/>
        </w:rPr>
      </w:pPr>
    </w:p>
    <w:p w14:paraId="37B631FF" w14:textId="59760F9D"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All that you </w:t>
      </w:r>
      <w:proofErr w:type="gramStart"/>
      <w:r>
        <w:rPr>
          <w:rFonts w:ascii="Times New Roman" w:hAnsi="Times New Roman" w:cs="Times New Roman"/>
          <w:sz w:val="24"/>
          <w:szCs w:val="24"/>
        </w:rPr>
        <w:t>Change</w:t>
      </w:r>
      <w:proofErr w:type="gramEnd"/>
    </w:p>
    <w:p w14:paraId="756CE9EA" w14:textId="7D28A95C"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Changes you.</w:t>
      </w:r>
    </w:p>
    <w:p w14:paraId="3E620D3C" w14:textId="77777777" w:rsidR="001E4B78" w:rsidRDefault="001E4B78" w:rsidP="001E4B78">
      <w:pPr>
        <w:spacing w:line="240" w:lineRule="auto"/>
        <w:ind w:firstLine="720"/>
        <w:rPr>
          <w:rFonts w:ascii="Times New Roman" w:hAnsi="Times New Roman" w:cs="Times New Roman"/>
          <w:sz w:val="24"/>
          <w:szCs w:val="24"/>
        </w:rPr>
      </w:pPr>
    </w:p>
    <w:p w14:paraId="505E8B50" w14:textId="5C8F89D1"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only lasting truth</w:t>
      </w:r>
    </w:p>
    <w:p w14:paraId="6835356B" w14:textId="2ACB102C"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Is Change.</w:t>
      </w:r>
    </w:p>
    <w:p w14:paraId="0FEF9071" w14:textId="77777777" w:rsidR="001E4B78" w:rsidRDefault="001E4B78" w:rsidP="001E4B78">
      <w:pPr>
        <w:spacing w:line="240" w:lineRule="auto"/>
        <w:ind w:firstLine="720"/>
        <w:rPr>
          <w:rFonts w:ascii="Times New Roman" w:hAnsi="Times New Roman" w:cs="Times New Roman"/>
          <w:sz w:val="24"/>
          <w:szCs w:val="24"/>
        </w:rPr>
      </w:pPr>
    </w:p>
    <w:p w14:paraId="47E8F155" w14:textId="28E8AF73" w:rsidR="001E4B78" w:rsidRDefault="001E4B78" w:rsidP="001E4B78">
      <w:pPr>
        <w:spacing w:line="240" w:lineRule="auto"/>
        <w:ind w:firstLine="720"/>
        <w:rPr>
          <w:rFonts w:ascii="Times New Roman" w:hAnsi="Times New Roman" w:cs="Times New Roman"/>
          <w:sz w:val="24"/>
          <w:szCs w:val="24"/>
        </w:rPr>
      </w:pPr>
      <w:r>
        <w:rPr>
          <w:rFonts w:ascii="Times New Roman" w:hAnsi="Times New Roman" w:cs="Times New Roman"/>
          <w:sz w:val="24"/>
          <w:szCs w:val="24"/>
        </w:rPr>
        <w:t>God</w:t>
      </w:r>
    </w:p>
    <w:p w14:paraId="22728E22" w14:textId="1FC371CA" w:rsidR="007F4B3A" w:rsidRDefault="001E4B78" w:rsidP="007F4B3A">
      <w:pPr>
        <w:spacing w:line="480" w:lineRule="auto"/>
        <w:ind w:firstLine="720"/>
        <w:rPr>
          <w:rFonts w:ascii="Times New Roman" w:hAnsi="Times New Roman" w:cs="Times New Roman"/>
          <w:sz w:val="24"/>
          <w:szCs w:val="24"/>
        </w:rPr>
      </w:pPr>
      <w:r>
        <w:rPr>
          <w:rFonts w:ascii="Times New Roman" w:hAnsi="Times New Roman" w:cs="Times New Roman"/>
          <w:sz w:val="24"/>
          <w:szCs w:val="24"/>
        </w:rPr>
        <w:t>Is Change. (Butler 3)</w:t>
      </w:r>
    </w:p>
    <w:p w14:paraId="3A786D8E" w14:textId="36F6365F" w:rsidR="00B90B80" w:rsidRDefault="00D25030" w:rsidP="007F4B3A">
      <w:pPr>
        <w:spacing w:line="480" w:lineRule="auto"/>
        <w:rPr>
          <w:rFonts w:ascii="Times New Roman" w:hAnsi="Times New Roman" w:cs="Times New Roman"/>
          <w:sz w:val="24"/>
          <w:szCs w:val="24"/>
        </w:rPr>
      </w:pPr>
      <w:r>
        <w:rPr>
          <w:rFonts w:ascii="Times New Roman" w:hAnsi="Times New Roman" w:cs="Times New Roman"/>
          <w:sz w:val="24"/>
          <w:szCs w:val="24"/>
        </w:rPr>
        <w:tab/>
      </w:r>
      <w:r w:rsidR="007F4B3A">
        <w:rPr>
          <w:rFonts w:ascii="Times New Roman" w:hAnsi="Times New Roman" w:cs="Times New Roman"/>
          <w:sz w:val="24"/>
          <w:szCs w:val="24"/>
        </w:rPr>
        <w:t xml:space="preserve">Ironically, the “Change” repeated in this </w:t>
      </w:r>
      <w:proofErr w:type="spellStart"/>
      <w:r w:rsidR="007F4B3A">
        <w:rPr>
          <w:rFonts w:ascii="Times New Roman" w:hAnsi="Times New Roman" w:cs="Times New Roman"/>
          <w:sz w:val="24"/>
          <w:szCs w:val="24"/>
        </w:rPr>
        <w:t>Earthseed</w:t>
      </w:r>
      <w:proofErr w:type="spellEnd"/>
      <w:r w:rsidR="007F4B3A">
        <w:rPr>
          <w:rFonts w:ascii="Times New Roman" w:hAnsi="Times New Roman" w:cs="Times New Roman"/>
          <w:sz w:val="24"/>
          <w:szCs w:val="24"/>
        </w:rPr>
        <w:t xml:space="preserve"> verse </w:t>
      </w:r>
      <w:r w:rsidR="00E424F7">
        <w:rPr>
          <w:rFonts w:ascii="Times New Roman" w:hAnsi="Times New Roman" w:cs="Times New Roman"/>
          <w:sz w:val="24"/>
          <w:szCs w:val="24"/>
        </w:rPr>
        <w:t xml:space="preserve">foreshadows the life-changing decision Lauren had to make. </w:t>
      </w:r>
      <w:r w:rsidR="00253FA8">
        <w:rPr>
          <w:rFonts w:ascii="Times New Roman" w:hAnsi="Times New Roman" w:cs="Times New Roman"/>
          <w:sz w:val="24"/>
          <w:szCs w:val="24"/>
        </w:rPr>
        <w:t>T</w:t>
      </w:r>
      <w:r>
        <w:rPr>
          <w:rFonts w:ascii="Times New Roman" w:hAnsi="Times New Roman" w:cs="Times New Roman"/>
          <w:sz w:val="24"/>
          <w:szCs w:val="24"/>
        </w:rPr>
        <w:t>h</w:t>
      </w:r>
      <w:r w:rsidR="00253FA8">
        <w:rPr>
          <w:rFonts w:ascii="Times New Roman" w:hAnsi="Times New Roman" w:cs="Times New Roman"/>
          <w:sz w:val="24"/>
          <w:szCs w:val="24"/>
        </w:rPr>
        <w:t xml:space="preserve">e following verse </w:t>
      </w:r>
      <w:r>
        <w:rPr>
          <w:rFonts w:ascii="Times New Roman" w:hAnsi="Times New Roman" w:cs="Times New Roman"/>
          <w:sz w:val="24"/>
          <w:szCs w:val="24"/>
        </w:rPr>
        <w:t>is also powerful because Lauren mentions before to Harry, they had to become somewhat animalistic to survive together as a pack. However, it’s due to this “pack” mentality they were able to grow, connect, and change each other as they settled down in Acorn and established a new religion together. Scholars such as Donovan O. Schaefer sp</w:t>
      </w:r>
      <w:r w:rsidR="006D4E2F">
        <w:rPr>
          <w:rFonts w:ascii="Times New Roman" w:hAnsi="Times New Roman" w:cs="Times New Roman"/>
          <w:sz w:val="24"/>
          <w:szCs w:val="24"/>
        </w:rPr>
        <w:t>oke</w:t>
      </w:r>
      <w:r>
        <w:rPr>
          <w:rFonts w:ascii="Times New Roman" w:hAnsi="Times New Roman" w:cs="Times New Roman"/>
          <w:sz w:val="24"/>
          <w:szCs w:val="24"/>
        </w:rPr>
        <w:t xml:space="preserve"> on this</w:t>
      </w:r>
      <w:r w:rsidR="00E424F7">
        <w:rPr>
          <w:rFonts w:ascii="Times New Roman" w:hAnsi="Times New Roman" w:cs="Times New Roman"/>
          <w:sz w:val="24"/>
          <w:szCs w:val="24"/>
        </w:rPr>
        <w:t xml:space="preserve"> concept</w:t>
      </w:r>
      <w:r>
        <w:rPr>
          <w:rFonts w:ascii="Times New Roman" w:hAnsi="Times New Roman" w:cs="Times New Roman"/>
          <w:sz w:val="24"/>
          <w:szCs w:val="24"/>
        </w:rPr>
        <w:t xml:space="preserve"> as well in his article</w:t>
      </w:r>
      <w:r w:rsidR="00E424F7">
        <w:rPr>
          <w:rFonts w:ascii="Times New Roman" w:hAnsi="Times New Roman" w:cs="Times New Roman"/>
          <w:sz w:val="24"/>
          <w:szCs w:val="24"/>
        </w:rPr>
        <w:t>:</w:t>
      </w:r>
    </w:p>
    <w:p w14:paraId="2A4A8676" w14:textId="4BDF358A" w:rsidR="00B90B80" w:rsidRDefault="00EF3C93" w:rsidP="00B90B80">
      <w:pPr>
        <w:spacing w:line="480" w:lineRule="auto"/>
        <w:ind w:left="720"/>
        <w:rPr>
          <w:rFonts w:ascii="Times New Roman" w:hAnsi="Times New Roman" w:cs="Times New Roman"/>
          <w:sz w:val="24"/>
          <w:szCs w:val="24"/>
        </w:rPr>
      </w:pPr>
      <w:r w:rsidRPr="00EF3C93">
        <w:rPr>
          <w:rFonts w:ascii="Times New Roman" w:hAnsi="Times New Roman" w:cs="Times New Roman"/>
          <w:sz w:val="24"/>
          <w:szCs w:val="24"/>
        </w:rPr>
        <w:t xml:space="preserve">Religious Affects develops Goodall’s intuition that starting with animals in the study of religion prompts us to think about emotion and, as a corollary, that thinking about </w:t>
      </w:r>
      <w:proofErr w:type="gramStart"/>
      <w:r w:rsidRPr="00EF3C93">
        <w:rPr>
          <w:rFonts w:ascii="Times New Roman" w:hAnsi="Times New Roman" w:cs="Times New Roman"/>
          <w:sz w:val="24"/>
          <w:szCs w:val="24"/>
        </w:rPr>
        <w:t>animality</w:t>
      </w:r>
      <w:proofErr w:type="gramEnd"/>
      <w:r w:rsidRPr="00EF3C93">
        <w:rPr>
          <w:rFonts w:ascii="Times New Roman" w:hAnsi="Times New Roman" w:cs="Times New Roman"/>
          <w:sz w:val="24"/>
          <w:szCs w:val="24"/>
        </w:rPr>
        <w:t xml:space="preserve"> and emotion together gives us new ways of exploring human religion. This begins with articulating </w:t>
      </w:r>
      <w:proofErr w:type="gramStart"/>
      <w:r w:rsidRPr="00EF3C93">
        <w:rPr>
          <w:rFonts w:ascii="Times New Roman" w:hAnsi="Times New Roman" w:cs="Times New Roman"/>
          <w:sz w:val="24"/>
          <w:szCs w:val="24"/>
        </w:rPr>
        <w:t>affect</w:t>
      </w:r>
      <w:proofErr w:type="gramEnd"/>
      <w:r w:rsidRPr="00EF3C93">
        <w:rPr>
          <w:rFonts w:ascii="Times New Roman" w:hAnsi="Times New Roman" w:cs="Times New Roman"/>
          <w:sz w:val="24"/>
          <w:szCs w:val="24"/>
        </w:rPr>
        <w:t xml:space="preserve"> theory to the materialist shift in religious studies</w:t>
      </w:r>
      <w:r w:rsidR="00695BB7">
        <w:rPr>
          <w:rFonts w:ascii="Times New Roman" w:hAnsi="Times New Roman" w:cs="Times New Roman"/>
          <w:sz w:val="24"/>
          <w:szCs w:val="24"/>
        </w:rPr>
        <w:t>.</w:t>
      </w:r>
      <w:r w:rsidRPr="00EF3C93">
        <w:rPr>
          <w:rFonts w:ascii="Times New Roman" w:hAnsi="Times New Roman" w:cs="Times New Roman"/>
          <w:sz w:val="24"/>
          <w:szCs w:val="24"/>
        </w:rPr>
        <w:t xml:space="preserve"> (Schaefer 4)</w:t>
      </w:r>
    </w:p>
    <w:p w14:paraId="186963E5" w14:textId="77F55F9E" w:rsidR="00590476" w:rsidRDefault="00EF3C93" w:rsidP="00B90B80">
      <w:pPr>
        <w:spacing w:line="480" w:lineRule="auto"/>
        <w:rPr>
          <w:rFonts w:ascii="Times New Roman" w:hAnsi="Times New Roman" w:cs="Times New Roman"/>
          <w:sz w:val="24"/>
          <w:szCs w:val="24"/>
        </w:rPr>
      </w:pPr>
      <w:r>
        <w:rPr>
          <w:rFonts w:ascii="Times New Roman" w:hAnsi="Times New Roman" w:cs="Times New Roman"/>
          <w:sz w:val="24"/>
          <w:szCs w:val="24"/>
        </w:rPr>
        <w:t xml:space="preserve">By utilizing the theoretical lenses of ecocriticism and affect theory, </w:t>
      </w:r>
      <w:r w:rsidR="00B90B80">
        <w:rPr>
          <w:rFonts w:ascii="Times New Roman" w:hAnsi="Times New Roman" w:cs="Times New Roman"/>
          <w:sz w:val="24"/>
          <w:szCs w:val="24"/>
        </w:rPr>
        <w:t>the reader can</w:t>
      </w:r>
      <w:r>
        <w:rPr>
          <w:rFonts w:ascii="Times New Roman" w:hAnsi="Times New Roman" w:cs="Times New Roman"/>
          <w:sz w:val="24"/>
          <w:szCs w:val="24"/>
        </w:rPr>
        <w:t xml:space="preserve"> relate to Schaefer’s correlation to Goodall’s idea on how to further the study of religion. </w:t>
      </w:r>
      <w:r w:rsidR="00B90B80">
        <w:rPr>
          <w:rFonts w:ascii="Times New Roman" w:hAnsi="Times New Roman" w:cs="Times New Roman"/>
          <w:sz w:val="24"/>
          <w:szCs w:val="24"/>
        </w:rPr>
        <w:t xml:space="preserve">Thus, when relating the theoretical approaches to </w:t>
      </w:r>
      <w:r w:rsidR="00B90B80">
        <w:rPr>
          <w:rFonts w:ascii="Times New Roman" w:hAnsi="Times New Roman" w:cs="Times New Roman"/>
          <w:i/>
          <w:iCs/>
          <w:sz w:val="24"/>
          <w:szCs w:val="24"/>
        </w:rPr>
        <w:t xml:space="preserve">Parable of the Sower, </w:t>
      </w:r>
      <w:r w:rsidR="00B90B80">
        <w:rPr>
          <w:rFonts w:ascii="Times New Roman" w:hAnsi="Times New Roman" w:cs="Times New Roman"/>
          <w:sz w:val="24"/>
          <w:szCs w:val="24"/>
        </w:rPr>
        <w:t>the mentality Lauren incorporated into her life to survive</w:t>
      </w:r>
      <w:r>
        <w:rPr>
          <w:rFonts w:ascii="Times New Roman" w:hAnsi="Times New Roman" w:cs="Times New Roman"/>
          <w:sz w:val="24"/>
          <w:szCs w:val="24"/>
        </w:rPr>
        <w:t xml:space="preserve"> caused </w:t>
      </w:r>
      <w:r w:rsidR="00B90B80">
        <w:rPr>
          <w:rFonts w:ascii="Times New Roman" w:hAnsi="Times New Roman" w:cs="Times New Roman"/>
          <w:sz w:val="24"/>
          <w:szCs w:val="24"/>
        </w:rPr>
        <w:t>her</w:t>
      </w:r>
      <w:r>
        <w:rPr>
          <w:rFonts w:ascii="Times New Roman" w:hAnsi="Times New Roman" w:cs="Times New Roman"/>
          <w:sz w:val="24"/>
          <w:szCs w:val="24"/>
        </w:rPr>
        <w:t xml:space="preserve"> to make a life-changing decision by finding </w:t>
      </w:r>
      <w:proofErr w:type="spellStart"/>
      <w:r>
        <w:rPr>
          <w:rFonts w:ascii="Times New Roman" w:hAnsi="Times New Roman" w:cs="Times New Roman"/>
          <w:sz w:val="24"/>
          <w:szCs w:val="24"/>
        </w:rPr>
        <w:t>Earthseed</w:t>
      </w:r>
      <w:proofErr w:type="spellEnd"/>
      <w:r>
        <w:rPr>
          <w:rFonts w:ascii="Times New Roman" w:hAnsi="Times New Roman" w:cs="Times New Roman"/>
          <w:sz w:val="24"/>
          <w:szCs w:val="24"/>
        </w:rPr>
        <w:t xml:space="preserve"> and establishing Acorn.</w:t>
      </w:r>
    </w:p>
    <w:p w14:paraId="13D199E2" w14:textId="629B2731" w:rsidR="00272F88" w:rsidRDefault="00590476" w:rsidP="00765CEC">
      <w:pPr>
        <w:spacing w:line="480" w:lineRule="auto"/>
        <w:rPr>
          <w:rFonts w:ascii="Times New Roman" w:hAnsi="Times New Roman" w:cs="Times New Roman"/>
          <w:sz w:val="24"/>
          <w:szCs w:val="24"/>
        </w:rPr>
      </w:pPr>
      <w:r>
        <w:rPr>
          <w:rFonts w:ascii="Times New Roman" w:hAnsi="Times New Roman" w:cs="Times New Roman"/>
          <w:sz w:val="24"/>
          <w:szCs w:val="24"/>
        </w:rPr>
        <w:tab/>
      </w:r>
      <w:r w:rsidR="00765CEC">
        <w:rPr>
          <w:rFonts w:ascii="Times New Roman" w:hAnsi="Times New Roman" w:cs="Times New Roman"/>
          <w:sz w:val="24"/>
          <w:szCs w:val="24"/>
        </w:rPr>
        <w:t>By</w:t>
      </w:r>
      <w:r w:rsidR="003C0D7D">
        <w:rPr>
          <w:rFonts w:ascii="Times New Roman" w:hAnsi="Times New Roman" w:cs="Times New Roman"/>
          <w:sz w:val="24"/>
          <w:szCs w:val="24"/>
        </w:rPr>
        <w:t xml:space="preserve"> viewing</w:t>
      </w:r>
      <w:r>
        <w:rPr>
          <w:rFonts w:ascii="Times New Roman" w:hAnsi="Times New Roman" w:cs="Times New Roman"/>
          <w:sz w:val="24"/>
          <w:szCs w:val="24"/>
        </w:rPr>
        <w:t xml:space="preserve"> </w:t>
      </w:r>
      <w:r>
        <w:rPr>
          <w:rFonts w:ascii="Times New Roman" w:hAnsi="Times New Roman" w:cs="Times New Roman"/>
          <w:i/>
          <w:iCs/>
          <w:sz w:val="24"/>
          <w:szCs w:val="24"/>
        </w:rPr>
        <w:t xml:space="preserve">Parable of the Sower </w:t>
      </w:r>
      <w:r>
        <w:rPr>
          <w:rFonts w:ascii="Times New Roman" w:hAnsi="Times New Roman" w:cs="Times New Roman"/>
          <w:sz w:val="24"/>
          <w:szCs w:val="24"/>
        </w:rPr>
        <w:t>by Octavia E. Butler</w:t>
      </w:r>
      <w:r w:rsidR="003C0D7D">
        <w:rPr>
          <w:rFonts w:ascii="Times New Roman" w:hAnsi="Times New Roman" w:cs="Times New Roman"/>
          <w:sz w:val="24"/>
          <w:szCs w:val="24"/>
        </w:rPr>
        <w:t xml:space="preserve"> through the theoretical lenses of</w:t>
      </w:r>
      <w:r>
        <w:rPr>
          <w:rFonts w:ascii="Times New Roman" w:hAnsi="Times New Roman" w:cs="Times New Roman"/>
          <w:sz w:val="24"/>
          <w:szCs w:val="24"/>
        </w:rPr>
        <w:t xml:space="preserve"> ecocriticism and affect theory</w:t>
      </w:r>
      <w:r w:rsidR="00765CEC">
        <w:rPr>
          <w:rFonts w:ascii="Times New Roman" w:hAnsi="Times New Roman" w:cs="Times New Roman"/>
          <w:sz w:val="24"/>
          <w:szCs w:val="24"/>
        </w:rPr>
        <w:t>,</w:t>
      </w:r>
      <w:r>
        <w:rPr>
          <w:rFonts w:ascii="Times New Roman" w:hAnsi="Times New Roman" w:cs="Times New Roman"/>
          <w:sz w:val="24"/>
          <w:szCs w:val="24"/>
        </w:rPr>
        <w:t xml:space="preserve"> </w:t>
      </w:r>
      <w:r w:rsidR="00765CEC">
        <w:rPr>
          <w:rFonts w:ascii="Times New Roman" w:hAnsi="Times New Roman" w:cs="Times New Roman"/>
          <w:sz w:val="24"/>
          <w:szCs w:val="24"/>
        </w:rPr>
        <w:t xml:space="preserve">the reader can see how Lauren was greatly influenced within the </w:t>
      </w:r>
      <w:r w:rsidR="00765CEC">
        <w:rPr>
          <w:rFonts w:ascii="Times New Roman" w:hAnsi="Times New Roman" w:cs="Times New Roman"/>
          <w:sz w:val="24"/>
          <w:szCs w:val="24"/>
        </w:rPr>
        <w:lastRenderedPageBreak/>
        <w:t>story</w:t>
      </w:r>
      <w:r>
        <w:rPr>
          <w:rFonts w:ascii="Times New Roman" w:hAnsi="Times New Roman" w:cs="Times New Roman"/>
          <w:sz w:val="24"/>
          <w:szCs w:val="24"/>
        </w:rPr>
        <w:t xml:space="preserve">. </w:t>
      </w:r>
      <w:r w:rsidR="00765CEC">
        <w:rPr>
          <w:rFonts w:ascii="Times New Roman" w:hAnsi="Times New Roman" w:cs="Times New Roman"/>
          <w:sz w:val="24"/>
          <w:szCs w:val="24"/>
        </w:rPr>
        <w:t>The environment</w:t>
      </w:r>
      <w:r w:rsidR="00EF3C93">
        <w:rPr>
          <w:rFonts w:ascii="Times New Roman" w:hAnsi="Times New Roman" w:cs="Times New Roman"/>
          <w:sz w:val="24"/>
          <w:szCs w:val="24"/>
        </w:rPr>
        <w:t xml:space="preserve"> and </w:t>
      </w:r>
      <w:r w:rsidR="00272F88">
        <w:rPr>
          <w:rFonts w:ascii="Times New Roman" w:hAnsi="Times New Roman" w:cs="Times New Roman"/>
          <w:sz w:val="24"/>
          <w:szCs w:val="24"/>
        </w:rPr>
        <w:t xml:space="preserve">certain </w:t>
      </w:r>
      <w:proofErr w:type="gramStart"/>
      <w:r w:rsidR="00EF3C93">
        <w:rPr>
          <w:rFonts w:ascii="Times New Roman" w:hAnsi="Times New Roman" w:cs="Times New Roman"/>
          <w:sz w:val="24"/>
          <w:szCs w:val="24"/>
        </w:rPr>
        <w:t>affects</w:t>
      </w:r>
      <w:proofErr w:type="gramEnd"/>
      <w:r w:rsidR="00272F88">
        <w:rPr>
          <w:rFonts w:ascii="Times New Roman" w:hAnsi="Times New Roman" w:cs="Times New Roman"/>
          <w:sz w:val="24"/>
          <w:szCs w:val="24"/>
        </w:rPr>
        <w:t xml:space="preserve"> can change a person entirely, causing them to adapt to a </w:t>
      </w:r>
      <w:r w:rsidR="00765CEC">
        <w:rPr>
          <w:rFonts w:ascii="Times New Roman" w:hAnsi="Times New Roman" w:cs="Times New Roman"/>
          <w:sz w:val="24"/>
          <w:szCs w:val="24"/>
        </w:rPr>
        <w:t xml:space="preserve">given </w:t>
      </w:r>
      <w:r w:rsidR="00272F88">
        <w:rPr>
          <w:rFonts w:ascii="Times New Roman" w:hAnsi="Times New Roman" w:cs="Times New Roman"/>
          <w:sz w:val="24"/>
          <w:szCs w:val="24"/>
        </w:rPr>
        <w:t>situation.</w:t>
      </w:r>
      <w:r w:rsidR="00765CEC">
        <w:rPr>
          <w:rFonts w:ascii="Times New Roman" w:hAnsi="Times New Roman" w:cs="Times New Roman"/>
          <w:sz w:val="24"/>
          <w:szCs w:val="24"/>
        </w:rPr>
        <w:t xml:space="preserve"> Lauren adapted to her reality by making contradictory, adaptive, and life-changing decisions critical to her survival that opposed her Christian upbringing in an anarchistic California.</w:t>
      </w:r>
      <w:r w:rsidR="00272F88">
        <w:rPr>
          <w:rFonts w:ascii="Times New Roman" w:hAnsi="Times New Roman" w:cs="Times New Roman"/>
          <w:sz w:val="24"/>
          <w:szCs w:val="24"/>
        </w:rPr>
        <w:t xml:space="preserve"> </w:t>
      </w:r>
      <w:proofErr w:type="gramStart"/>
      <w:r w:rsidR="00765CEC">
        <w:rPr>
          <w:rFonts w:ascii="Times New Roman" w:hAnsi="Times New Roman" w:cs="Times New Roman"/>
          <w:sz w:val="24"/>
          <w:szCs w:val="24"/>
        </w:rPr>
        <w:t>E</w:t>
      </w:r>
      <w:r w:rsidR="00272F88">
        <w:rPr>
          <w:rFonts w:ascii="Times New Roman" w:hAnsi="Times New Roman" w:cs="Times New Roman"/>
          <w:sz w:val="24"/>
          <w:szCs w:val="24"/>
        </w:rPr>
        <w:t>motions,</w:t>
      </w:r>
      <w:proofErr w:type="gramEnd"/>
      <w:r w:rsidR="00272F88">
        <w:rPr>
          <w:rFonts w:ascii="Times New Roman" w:hAnsi="Times New Roman" w:cs="Times New Roman"/>
          <w:sz w:val="24"/>
          <w:szCs w:val="24"/>
        </w:rPr>
        <w:t xml:space="preserve"> shared interpersonal experiences, and feelings of them, </w:t>
      </w:r>
      <w:r w:rsidR="00765CEC">
        <w:rPr>
          <w:rFonts w:ascii="Times New Roman" w:hAnsi="Times New Roman" w:cs="Times New Roman"/>
          <w:sz w:val="24"/>
          <w:szCs w:val="24"/>
        </w:rPr>
        <w:t>caused her to</w:t>
      </w:r>
      <w:r w:rsidR="00272F88">
        <w:rPr>
          <w:rFonts w:ascii="Times New Roman" w:hAnsi="Times New Roman" w:cs="Times New Roman"/>
          <w:sz w:val="24"/>
          <w:szCs w:val="24"/>
        </w:rPr>
        <w:t xml:space="preserve"> make decisions that affect</w:t>
      </w:r>
      <w:r w:rsidR="00765CEC">
        <w:rPr>
          <w:rFonts w:ascii="Times New Roman" w:hAnsi="Times New Roman" w:cs="Times New Roman"/>
          <w:sz w:val="24"/>
          <w:szCs w:val="24"/>
        </w:rPr>
        <w:t>ed</w:t>
      </w:r>
      <w:r w:rsidR="00272F88">
        <w:rPr>
          <w:rFonts w:ascii="Times New Roman" w:hAnsi="Times New Roman" w:cs="Times New Roman"/>
          <w:sz w:val="24"/>
          <w:szCs w:val="24"/>
        </w:rPr>
        <w:t xml:space="preserve"> </w:t>
      </w:r>
      <w:r w:rsidR="00765CEC">
        <w:rPr>
          <w:rFonts w:ascii="Times New Roman" w:hAnsi="Times New Roman" w:cs="Times New Roman"/>
          <w:sz w:val="24"/>
          <w:szCs w:val="24"/>
        </w:rPr>
        <w:t>her</w:t>
      </w:r>
      <w:r w:rsidR="00272F88">
        <w:rPr>
          <w:rFonts w:ascii="Times New Roman" w:hAnsi="Times New Roman" w:cs="Times New Roman"/>
          <w:sz w:val="24"/>
          <w:szCs w:val="24"/>
        </w:rPr>
        <w:t xml:space="preserve"> social, physiological, and internalized manifestations – </w:t>
      </w:r>
      <w:r w:rsidR="00765CEC">
        <w:rPr>
          <w:rFonts w:ascii="Times New Roman" w:hAnsi="Times New Roman" w:cs="Times New Roman"/>
          <w:sz w:val="24"/>
          <w:szCs w:val="24"/>
        </w:rPr>
        <w:t>establishing</w:t>
      </w:r>
      <w:r w:rsidR="00272F88">
        <w:rPr>
          <w:rFonts w:ascii="Times New Roman" w:hAnsi="Times New Roman" w:cs="Times New Roman"/>
          <w:sz w:val="24"/>
          <w:szCs w:val="24"/>
        </w:rPr>
        <w:t xml:space="preserve"> something new and forever changing</w:t>
      </w:r>
      <w:r w:rsidR="00765CEC">
        <w:rPr>
          <w:rFonts w:ascii="Times New Roman" w:hAnsi="Times New Roman" w:cs="Times New Roman"/>
          <w:sz w:val="24"/>
          <w:szCs w:val="24"/>
        </w:rPr>
        <w:t xml:space="preserve"> like </w:t>
      </w:r>
      <w:proofErr w:type="spellStart"/>
      <w:r w:rsidR="00765CEC">
        <w:rPr>
          <w:rFonts w:ascii="Times New Roman" w:hAnsi="Times New Roman" w:cs="Times New Roman"/>
          <w:sz w:val="24"/>
          <w:szCs w:val="24"/>
        </w:rPr>
        <w:t>Earthseed</w:t>
      </w:r>
      <w:proofErr w:type="spellEnd"/>
      <w:r w:rsidR="00272F88">
        <w:rPr>
          <w:rFonts w:ascii="Times New Roman" w:hAnsi="Times New Roman" w:cs="Times New Roman"/>
          <w:sz w:val="24"/>
          <w:szCs w:val="24"/>
        </w:rPr>
        <w:t xml:space="preserve">. </w:t>
      </w:r>
    </w:p>
    <w:p w14:paraId="11857995" w14:textId="77777777" w:rsidR="006D4E2F" w:rsidRDefault="006D4E2F" w:rsidP="006D4E2F">
      <w:pPr>
        <w:spacing w:line="480" w:lineRule="auto"/>
        <w:ind w:firstLine="720"/>
        <w:rPr>
          <w:rFonts w:ascii="Times New Roman" w:hAnsi="Times New Roman" w:cs="Times New Roman"/>
          <w:sz w:val="24"/>
          <w:szCs w:val="24"/>
        </w:rPr>
      </w:pPr>
    </w:p>
    <w:p w14:paraId="3163116D" w14:textId="77777777" w:rsidR="003C0D7D" w:rsidRDefault="003C0D7D" w:rsidP="008740D3">
      <w:pPr>
        <w:spacing w:line="480" w:lineRule="auto"/>
        <w:jc w:val="center"/>
        <w:rPr>
          <w:rFonts w:ascii="Times New Roman" w:hAnsi="Times New Roman" w:cs="Times New Roman"/>
          <w:sz w:val="24"/>
          <w:szCs w:val="24"/>
        </w:rPr>
      </w:pPr>
    </w:p>
    <w:p w14:paraId="5ED9B678" w14:textId="77777777" w:rsidR="003C0D7D" w:rsidRDefault="003C0D7D" w:rsidP="008740D3">
      <w:pPr>
        <w:spacing w:line="480" w:lineRule="auto"/>
        <w:jc w:val="center"/>
        <w:rPr>
          <w:rFonts w:ascii="Times New Roman" w:hAnsi="Times New Roman" w:cs="Times New Roman"/>
          <w:sz w:val="24"/>
          <w:szCs w:val="24"/>
        </w:rPr>
      </w:pPr>
    </w:p>
    <w:p w14:paraId="06F1FE5D" w14:textId="77777777" w:rsidR="003C0D7D" w:rsidRDefault="003C0D7D" w:rsidP="008740D3">
      <w:pPr>
        <w:spacing w:line="480" w:lineRule="auto"/>
        <w:jc w:val="center"/>
        <w:rPr>
          <w:rFonts w:ascii="Times New Roman" w:hAnsi="Times New Roman" w:cs="Times New Roman"/>
          <w:sz w:val="24"/>
          <w:szCs w:val="24"/>
        </w:rPr>
      </w:pPr>
    </w:p>
    <w:p w14:paraId="053A8F80" w14:textId="77777777" w:rsidR="003C0D7D" w:rsidRDefault="003C0D7D" w:rsidP="008740D3">
      <w:pPr>
        <w:spacing w:line="480" w:lineRule="auto"/>
        <w:jc w:val="center"/>
        <w:rPr>
          <w:rFonts w:ascii="Times New Roman" w:hAnsi="Times New Roman" w:cs="Times New Roman"/>
          <w:sz w:val="24"/>
          <w:szCs w:val="24"/>
        </w:rPr>
      </w:pPr>
    </w:p>
    <w:p w14:paraId="38D70B33" w14:textId="77777777" w:rsidR="003C0D7D" w:rsidRDefault="003C0D7D" w:rsidP="008740D3">
      <w:pPr>
        <w:spacing w:line="480" w:lineRule="auto"/>
        <w:jc w:val="center"/>
        <w:rPr>
          <w:rFonts w:ascii="Times New Roman" w:hAnsi="Times New Roman" w:cs="Times New Roman"/>
          <w:sz w:val="24"/>
          <w:szCs w:val="24"/>
        </w:rPr>
      </w:pPr>
    </w:p>
    <w:p w14:paraId="14B8D683" w14:textId="77777777" w:rsidR="003C0D7D" w:rsidRDefault="003C0D7D" w:rsidP="008740D3">
      <w:pPr>
        <w:spacing w:line="480" w:lineRule="auto"/>
        <w:jc w:val="center"/>
        <w:rPr>
          <w:rFonts w:ascii="Times New Roman" w:hAnsi="Times New Roman" w:cs="Times New Roman"/>
          <w:sz w:val="24"/>
          <w:szCs w:val="24"/>
        </w:rPr>
      </w:pPr>
    </w:p>
    <w:p w14:paraId="05576379" w14:textId="77777777" w:rsidR="00765CEC" w:rsidRDefault="00765CEC" w:rsidP="008740D3">
      <w:pPr>
        <w:spacing w:line="480" w:lineRule="auto"/>
        <w:jc w:val="center"/>
        <w:rPr>
          <w:rFonts w:ascii="Times New Roman" w:hAnsi="Times New Roman" w:cs="Times New Roman"/>
          <w:sz w:val="24"/>
          <w:szCs w:val="24"/>
        </w:rPr>
      </w:pPr>
    </w:p>
    <w:p w14:paraId="1B691296" w14:textId="77777777" w:rsidR="00765CEC" w:rsidRDefault="00765CEC" w:rsidP="008740D3">
      <w:pPr>
        <w:spacing w:line="480" w:lineRule="auto"/>
        <w:jc w:val="center"/>
        <w:rPr>
          <w:rFonts w:ascii="Times New Roman" w:hAnsi="Times New Roman" w:cs="Times New Roman"/>
          <w:sz w:val="24"/>
          <w:szCs w:val="24"/>
        </w:rPr>
      </w:pPr>
    </w:p>
    <w:p w14:paraId="3639ADB7" w14:textId="77777777" w:rsidR="00765CEC" w:rsidRDefault="00765CEC" w:rsidP="008740D3">
      <w:pPr>
        <w:spacing w:line="480" w:lineRule="auto"/>
        <w:jc w:val="center"/>
        <w:rPr>
          <w:rFonts w:ascii="Times New Roman" w:hAnsi="Times New Roman" w:cs="Times New Roman"/>
          <w:sz w:val="24"/>
          <w:szCs w:val="24"/>
        </w:rPr>
      </w:pPr>
    </w:p>
    <w:p w14:paraId="12AB44E0" w14:textId="77777777" w:rsidR="00713005" w:rsidRDefault="00713005" w:rsidP="00E424F7">
      <w:pPr>
        <w:spacing w:line="480" w:lineRule="auto"/>
        <w:rPr>
          <w:rFonts w:ascii="Times New Roman" w:hAnsi="Times New Roman" w:cs="Times New Roman"/>
          <w:sz w:val="24"/>
          <w:szCs w:val="24"/>
        </w:rPr>
      </w:pPr>
    </w:p>
    <w:p w14:paraId="5A9B509D" w14:textId="77777777" w:rsidR="00E424F7" w:rsidRDefault="00E424F7" w:rsidP="00E424F7">
      <w:pPr>
        <w:spacing w:line="480" w:lineRule="auto"/>
        <w:rPr>
          <w:rFonts w:ascii="Times New Roman" w:hAnsi="Times New Roman" w:cs="Times New Roman"/>
          <w:sz w:val="24"/>
          <w:szCs w:val="24"/>
        </w:rPr>
      </w:pPr>
    </w:p>
    <w:p w14:paraId="3160A6FD" w14:textId="77777777" w:rsidR="00F57A85" w:rsidRDefault="00F57A85" w:rsidP="008740D3">
      <w:pPr>
        <w:spacing w:line="480" w:lineRule="auto"/>
        <w:jc w:val="center"/>
        <w:rPr>
          <w:rFonts w:ascii="Times New Roman" w:hAnsi="Times New Roman" w:cs="Times New Roman"/>
          <w:sz w:val="24"/>
          <w:szCs w:val="24"/>
        </w:rPr>
      </w:pPr>
    </w:p>
    <w:p w14:paraId="40EE6C91" w14:textId="1E90BAF2" w:rsidR="008740D3" w:rsidRDefault="008740D3" w:rsidP="008740D3">
      <w:pPr>
        <w:spacing w:line="480" w:lineRule="auto"/>
        <w:jc w:val="center"/>
        <w:rPr>
          <w:rFonts w:ascii="Times New Roman" w:hAnsi="Times New Roman" w:cs="Times New Roman"/>
          <w:sz w:val="24"/>
          <w:szCs w:val="24"/>
        </w:rPr>
      </w:pPr>
      <w:r w:rsidRPr="001C1CC5">
        <w:rPr>
          <w:rFonts w:ascii="Times New Roman" w:hAnsi="Times New Roman" w:cs="Times New Roman"/>
          <w:sz w:val="24"/>
          <w:szCs w:val="24"/>
        </w:rPr>
        <w:lastRenderedPageBreak/>
        <w:t>Works Cited</w:t>
      </w:r>
    </w:p>
    <w:p w14:paraId="15C7C2A8" w14:textId="77777777" w:rsidR="008740D3" w:rsidRDefault="008740D3" w:rsidP="008740D3">
      <w:pPr>
        <w:pStyle w:val="NormalWeb"/>
        <w:spacing w:before="0" w:beforeAutospacing="0" w:after="0" w:afterAutospacing="0" w:line="480" w:lineRule="auto"/>
        <w:ind w:left="720" w:hanging="720"/>
      </w:pPr>
      <w:r>
        <w:t xml:space="preserve">Butler, Octavia E. </w:t>
      </w:r>
      <w:r>
        <w:rPr>
          <w:i/>
          <w:iCs/>
        </w:rPr>
        <w:t>Parable of the Sower</w:t>
      </w:r>
      <w:r>
        <w:t>. Grand Central Publishing, 28 Mar. 2023.</w:t>
      </w:r>
    </w:p>
    <w:p w14:paraId="2B83618D" w14:textId="77777777" w:rsidR="008740D3" w:rsidRDefault="008740D3" w:rsidP="008740D3">
      <w:pPr>
        <w:spacing w:line="480" w:lineRule="auto"/>
        <w:ind w:left="720" w:hanging="720"/>
        <w:rPr>
          <w:rFonts w:ascii="Times New Roman" w:hAnsi="Times New Roman" w:cs="Times New Roman"/>
          <w:sz w:val="24"/>
          <w:szCs w:val="24"/>
        </w:rPr>
      </w:pPr>
      <w:r w:rsidRPr="00C07ECB">
        <w:rPr>
          <w:rFonts w:ascii="Times New Roman" w:hAnsi="Times New Roman" w:cs="Times New Roman"/>
          <w:sz w:val="24"/>
          <w:szCs w:val="24"/>
        </w:rPr>
        <w:t>Hampton, Gregory J. “</w:t>
      </w:r>
      <w:r>
        <w:rPr>
          <w:rFonts w:ascii="Times New Roman" w:hAnsi="Times New Roman" w:cs="Times New Roman"/>
          <w:sz w:val="24"/>
          <w:szCs w:val="24"/>
        </w:rPr>
        <w:t>M</w:t>
      </w:r>
      <w:r w:rsidRPr="00C07ECB">
        <w:rPr>
          <w:rFonts w:ascii="Times New Roman" w:hAnsi="Times New Roman" w:cs="Times New Roman"/>
          <w:sz w:val="24"/>
          <w:szCs w:val="24"/>
        </w:rPr>
        <w:t xml:space="preserve">igration and </w:t>
      </w:r>
      <w:r>
        <w:rPr>
          <w:rFonts w:ascii="Times New Roman" w:hAnsi="Times New Roman" w:cs="Times New Roman"/>
          <w:sz w:val="24"/>
          <w:szCs w:val="24"/>
        </w:rPr>
        <w:t>C</w:t>
      </w:r>
      <w:r w:rsidRPr="00C07ECB">
        <w:rPr>
          <w:rFonts w:ascii="Times New Roman" w:hAnsi="Times New Roman" w:cs="Times New Roman"/>
          <w:sz w:val="24"/>
          <w:szCs w:val="24"/>
        </w:rPr>
        <w:t xml:space="preserve">apital of the </w:t>
      </w:r>
      <w:r>
        <w:rPr>
          <w:rFonts w:ascii="Times New Roman" w:hAnsi="Times New Roman" w:cs="Times New Roman"/>
          <w:sz w:val="24"/>
          <w:szCs w:val="24"/>
        </w:rPr>
        <w:t>B</w:t>
      </w:r>
      <w:r w:rsidRPr="00C07ECB">
        <w:rPr>
          <w:rFonts w:ascii="Times New Roman" w:hAnsi="Times New Roman" w:cs="Times New Roman"/>
          <w:sz w:val="24"/>
          <w:szCs w:val="24"/>
        </w:rPr>
        <w:t xml:space="preserve">ody: </w:t>
      </w:r>
      <w:r>
        <w:rPr>
          <w:rFonts w:ascii="Times New Roman" w:hAnsi="Times New Roman" w:cs="Times New Roman"/>
          <w:sz w:val="24"/>
          <w:szCs w:val="24"/>
        </w:rPr>
        <w:t>O</w:t>
      </w:r>
      <w:r w:rsidRPr="00C07ECB">
        <w:rPr>
          <w:rFonts w:ascii="Times New Roman" w:hAnsi="Times New Roman" w:cs="Times New Roman"/>
          <w:sz w:val="24"/>
          <w:szCs w:val="24"/>
        </w:rPr>
        <w:t xml:space="preserve">ctavia </w:t>
      </w:r>
      <w:r>
        <w:rPr>
          <w:rFonts w:ascii="Times New Roman" w:hAnsi="Times New Roman" w:cs="Times New Roman"/>
          <w:sz w:val="24"/>
          <w:szCs w:val="24"/>
        </w:rPr>
        <w:t>B</w:t>
      </w:r>
      <w:r w:rsidRPr="00C07ECB">
        <w:rPr>
          <w:rFonts w:ascii="Times New Roman" w:hAnsi="Times New Roman" w:cs="Times New Roman"/>
          <w:sz w:val="24"/>
          <w:szCs w:val="24"/>
        </w:rPr>
        <w:t>utler’s ‘</w:t>
      </w:r>
      <w:r>
        <w:rPr>
          <w:rFonts w:ascii="Times New Roman" w:hAnsi="Times New Roman" w:cs="Times New Roman"/>
          <w:sz w:val="24"/>
          <w:szCs w:val="24"/>
        </w:rPr>
        <w:t>P</w:t>
      </w:r>
      <w:r w:rsidRPr="00C07ECB">
        <w:rPr>
          <w:rFonts w:ascii="Times New Roman" w:hAnsi="Times New Roman" w:cs="Times New Roman"/>
          <w:sz w:val="24"/>
          <w:szCs w:val="24"/>
        </w:rPr>
        <w:t xml:space="preserve">arable of the </w:t>
      </w:r>
      <w:r>
        <w:rPr>
          <w:rFonts w:ascii="Times New Roman" w:hAnsi="Times New Roman" w:cs="Times New Roman"/>
          <w:sz w:val="24"/>
          <w:szCs w:val="24"/>
        </w:rPr>
        <w:t>S</w:t>
      </w:r>
      <w:r w:rsidRPr="00C07ECB">
        <w:rPr>
          <w:rFonts w:ascii="Times New Roman" w:hAnsi="Times New Roman" w:cs="Times New Roman"/>
          <w:sz w:val="24"/>
          <w:szCs w:val="24"/>
        </w:rPr>
        <w:t xml:space="preserve">ower.’” </w:t>
      </w:r>
      <w:r w:rsidRPr="00C07ECB">
        <w:rPr>
          <w:rFonts w:ascii="Times New Roman" w:hAnsi="Times New Roman" w:cs="Times New Roman"/>
          <w:i/>
          <w:iCs/>
          <w:sz w:val="24"/>
          <w:szCs w:val="24"/>
        </w:rPr>
        <w:t>CLA Journal</w:t>
      </w:r>
      <w:r w:rsidRPr="00C07ECB">
        <w:rPr>
          <w:rFonts w:ascii="Times New Roman" w:hAnsi="Times New Roman" w:cs="Times New Roman"/>
          <w:sz w:val="24"/>
          <w:szCs w:val="24"/>
        </w:rPr>
        <w:t xml:space="preserve">, vol. 49, no. 1, 2005, pp. 56–73. </w:t>
      </w:r>
      <w:r w:rsidRPr="00C07ECB">
        <w:rPr>
          <w:rFonts w:ascii="Times New Roman" w:hAnsi="Times New Roman" w:cs="Times New Roman"/>
          <w:i/>
          <w:iCs/>
          <w:sz w:val="24"/>
          <w:szCs w:val="24"/>
        </w:rPr>
        <w:t>JSTOR</w:t>
      </w:r>
      <w:r w:rsidRPr="00C07ECB">
        <w:rPr>
          <w:rFonts w:ascii="Times New Roman" w:hAnsi="Times New Roman" w:cs="Times New Roman"/>
          <w:sz w:val="24"/>
          <w:szCs w:val="24"/>
        </w:rPr>
        <w:t>, http://www.jstor.org/stable/44325296. Accessed 22 July 2023.</w:t>
      </w:r>
    </w:p>
    <w:p w14:paraId="4C2159E2" w14:textId="58309DAD" w:rsidR="00127B24" w:rsidRPr="00656BD7" w:rsidRDefault="00127B24" w:rsidP="008740D3">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Harvey, David. </w:t>
      </w:r>
      <w:r w:rsidRPr="00127B24">
        <w:rPr>
          <w:rFonts w:ascii="Times New Roman" w:hAnsi="Times New Roman" w:cs="Times New Roman"/>
          <w:i/>
          <w:iCs/>
          <w:sz w:val="24"/>
          <w:szCs w:val="24"/>
        </w:rPr>
        <w:t>Justice, Nature, and the Geography of Difference</w:t>
      </w:r>
      <w:r>
        <w:rPr>
          <w:rFonts w:ascii="Times New Roman" w:hAnsi="Times New Roman" w:cs="Times New Roman"/>
          <w:sz w:val="24"/>
          <w:szCs w:val="24"/>
        </w:rPr>
        <w:t>. Cambridge: Blackwell, 1996.</w:t>
      </w:r>
    </w:p>
    <w:p w14:paraId="6A4232BD" w14:textId="77777777" w:rsidR="008740D3" w:rsidRDefault="008740D3" w:rsidP="008740D3">
      <w:pPr>
        <w:spacing w:line="480" w:lineRule="auto"/>
        <w:ind w:left="720" w:hanging="720"/>
        <w:rPr>
          <w:rFonts w:ascii="Times New Roman" w:hAnsi="Times New Roman" w:cs="Times New Roman"/>
          <w:sz w:val="24"/>
          <w:szCs w:val="24"/>
        </w:rPr>
      </w:pPr>
      <w:r w:rsidRPr="00E214BC">
        <w:rPr>
          <w:rFonts w:ascii="Times New Roman" w:hAnsi="Times New Roman" w:cs="Times New Roman"/>
          <w:sz w:val="24"/>
          <w:szCs w:val="24"/>
        </w:rPr>
        <w:t>Jos</w:t>
      </w:r>
      <w:r>
        <w:rPr>
          <w:rFonts w:ascii="Times New Roman" w:hAnsi="Times New Roman" w:cs="Times New Roman"/>
          <w:sz w:val="24"/>
          <w:szCs w:val="24"/>
        </w:rPr>
        <w:t>, Phillip H</w:t>
      </w:r>
      <w:r w:rsidRPr="00E214BC">
        <w:rPr>
          <w:rFonts w:ascii="Times New Roman" w:hAnsi="Times New Roman" w:cs="Times New Roman"/>
          <w:sz w:val="24"/>
          <w:szCs w:val="24"/>
        </w:rPr>
        <w:t xml:space="preserve">. “Fear and the Spiritual Realism of Octavia Butler’s </w:t>
      </w:r>
      <w:proofErr w:type="spellStart"/>
      <w:r w:rsidRPr="00E214BC">
        <w:rPr>
          <w:rFonts w:ascii="Times New Roman" w:hAnsi="Times New Roman" w:cs="Times New Roman"/>
          <w:sz w:val="24"/>
          <w:szCs w:val="24"/>
        </w:rPr>
        <w:t>Earthseed</w:t>
      </w:r>
      <w:proofErr w:type="spellEnd"/>
      <w:r w:rsidRPr="00E214BC">
        <w:rPr>
          <w:rFonts w:ascii="Times New Roman" w:hAnsi="Times New Roman" w:cs="Times New Roman"/>
          <w:sz w:val="24"/>
          <w:szCs w:val="24"/>
        </w:rPr>
        <w:t xml:space="preserve">.” </w:t>
      </w:r>
      <w:r w:rsidRPr="00E214BC">
        <w:rPr>
          <w:rFonts w:ascii="Times New Roman" w:hAnsi="Times New Roman" w:cs="Times New Roman"/>
          <w:i/>
          <w:iCs/>
          <w:sz w:val="24"/>
          <w:szCs w:val="24"/>
        </w:rPr>
        <w:t>Utopian Studies</w:t>
      </w:r>
      <w:r w:rsidRPr="00E214BC">
        <w:rPr>
          <w:rFonts w:ascii="Times New Roman" w:hAnsi="Times New Roman" w:cs="Times New Roman"/>
          <w:sz w:val="24"/>
          <w:szCs w:val="24"/>
        </w:rPr>
        <w:t xml:space="preserve">, vol. 23, no. 2, 2012, pp. 408–29. </w:t>
      </w:r>
      <w:r w:rsidRPr="00E214BC">
        <w:rPr>
          <w:rFonts w:ascii="Times New Roman" w:hAnsi="Times New Roman" w:cs="Times New Roman"/>
          <w:i/>
          <w:iCs/>
          <w:sz w:val="24"/>
          <w:szCs w:val="24"/>
        </w:rPr>
        <w:t>JSTOR</w:t>
      </w:r>
      <w:r w:rsidRPr="00E214BC">
        <w:rPr>
          <w:rFonts w:ascii="Times New Roman" w:hAnsi="Times New Roman" w:cs="Times New Roman"/>
          <w:sz w:val="24"/>
          <w:szCs w:val="24"/>
        </w:rPr>
        <w:t xml:space="preserve">, </w:t>
      </w:r>
      <w:hyperlink r:id="rId7" w:history="1">
        <w:r w:rsidRPr="00DF6FC8">
          <w:rPr>
            <w:rStyle w:val="Hyperlink"/>
            <w:rFonts w:ascii="Times New Roman" w:hAnsi="Times New Roman" w:cs="Times New Roman"/>
            <w:sz w:val="24"/>
            <w:szCs w:val="24"/>
          </w:rPr>
          <w:t>https://doi.org/10.5325/utopianstudies.23.2.0408. Accessed 22 July 2023</w:t>
        </w:r>
      </w:hyperlink>
      <w:r w:rsidRPr="00E214BC">
        <w:rPr>
          <w:rFonts w:ascii="Times New Roman" w:hAnsi="Times New Roman" w:cs="Times New Roman"/>
          <w:sz w:val="24"/>
          <w:szCs w:val="24"/>
        </w:rPr>
        <w:t>.</w:t>
      </w:r>
    </w:p>
    <w:p w14:paraId="57382EAB" w14:textId="5719F9A8" w:rsidR="00766A68" w:rsidRDefault="00766A68" w:rsidP="008740D3">
      <w:pPr>
        <w:spacing w:line="480" w:lineRule="auto"/>
        <w:ind w:left="720" w:hanging="720"/>
        <w:rPr>
          <w:rFonts w:ascii="Times New Roman" w:hAnsi="Times New Roman" w:cs="Times New Roman"/>
          <w:sz w:val="24"/>
          <w:szCs w:val="24"/>
        </w:rPr>
      </w:pPr>
      <w:r w:rsidRPr="00766A68">
        <w:rPr>
          <w:rFonts w:ascii="Times New Roman" w:hAnsi="Times New Roman" w:cs="Times New Roman"/>
          <w:sz w:val="24"/>
          <w:szCs w:val="24"/>
        </w:rPr>
        <w:t>M</w:t>
      </w:r>
      <w:r>
        <w:rPr>
          <w:rFonts w:ascii="Times New Roman" w:hAnsi="Times New Roman" w:cs="Times New Roman"/>
          <w:sz w:val="24"/>
          <w:szCs w:val="24"/>
        </w:rPr>
        <w:t>elson</w:t>
      </w:r>
      <w:r w:rsidRPr="00766A68">
        <w:rPr>
          <w:rFonts w:ascii="Times New Roman" w:hAnsi="Times New Roman" w:cs="Times New Roman"/>
          <w:sz w:val="24"/>
          <w:szCs w:val="24"/>
        </w:rPr>
        <w:t>, A</w:t>
      </w:r>
      <w:r>
        <w:rPr>
          <w:rFonts w:ascii="Times New Roman" w:hAnsi="Times New Roman" w:cs="Times New Roman"/>
          <w:sz w:val="24"/>
          <w:szCs w:val="24"/>
        </w:rPr>
        <w:t>lexis</w:t>
      </w:r>
      <w:r w:rsidRPr="00766A68">
        <w:rPr>
          <w:rFonts w:ascii="Times New Roman" w:hAnsi="Times New Roman" w:cs="Times New Roman"/>
          <w:sz w:val="24"/>
          <w:szCs w:val="24"/>
        </w:rPr>
        <w:t>. “Adapting the White Man’s Religion: The Creation and Evolution of Religion in Octavia’s Butler’s Parable of the Sower and Alice Walker’s The Color Purple.” </w:t>
      </w:r>
      <w:r w:rsidRPr="00766A68">
        <w:rPr>
          <w:rFonts w:ascii="Times New Roman" w:hAnsi="Times New Roman" w:cs="Times New Roman"/>
          <w:i/>
          <w:iCs/>
          <w:sz w:val="24"/>
          <w:szCs w:val="24"/>
        </w:rPr>
        <w:t>Midwest Quarterly: A Journal of Contemporary Thought</w:t>
      </w:r>
      <w:r w:rsidRPr="00766A68">
        <w:rPr>
          <w:rFonts w:ascii="Times New Roman" w:hAnsi="Times New Roman" w:cs="Times New Roman"/>
          <w:sz w:val="24"/>
          <w:szCs w:val="24"/>
        </w:rPr>
        <w:t>, vol. 64, no. 2, 2023, pp. 209–21. </w:t>
      </w:r>
      <w:r w:rsidRPr="00766A68">
        <w:rPr>
          <w:rFonts w:ascii="Times New Roman" w:hAnsi="Times New Roman" w:cs="Times New Roman"/>
          <w:i/>
          <w:iCs/>
          <w:sz w:val="24"/>
          <w:szCs w:val="24"/>
        </w:rPr>
        <w:t>EBSCOhost</w:t>
      </w:r>
      <w:r w:rsidRPr="00766A68">
        <w:rPr>
          <w:rFonts w:ascii="Times New Roman" w:hAnsi="Times New Roman" w:cs="Times New Roman"/>
          <w:sz w:val="24"/>
          <w:szCs w:val="24"/>
        </w:rPr>
        <w:t>, search.ebscohost.com/login.aspx?direct=true&amp;db=mlf&amp;AN=EIS163778356&amp;site=eds-live&amp;scope=site.</w:t>
      </w:r>
    </w:p>
    <w:p w14:paraId="5DC87989" w14:textId="4F39D8C6" w:rsidR="00BC75BC" w:rsidRDefault="00BC75BC" w:rsidP="008740D3">
      <w:pPr>
        <w:spacing w:line="480" w:lineRule="auto"/>
        <w:ind w:left="720" w:hanging="720"/>
        <w:rPr>
          <w:rFonts w:ascii="Times New Roman" w:hAnsi="Times New Roman" w:cs="Times New Roman"/>
          <w:sz w:val="24"/>
          <w:szCs w:val="24"/>
        </w:rPr>
      </w:pPr>
      <w:proofErr w:type="spellStart"/>
      <w:r w:rsidRPr="00BC75BC">
        <w:rPr>
          <w:rFonts w:ascii="Times New Roman" w:hAnsi="Times New Roman" w:cs="Times New Roman"/>
          <w:sz w:val="24"/>
          <w:szCs w:val="24"/>
        </w:rPr>
        <w:t>Palwick</w:t>
      </w:r>
      <w:proofErr w:type="spellEnd"/>
      <w:r w:rsidRPr="00BC75BC">
        <w:rPr>
          <w:rFonts w:ascii="Times New Roman" w:hAnsi="Times New Roman" w:cs="Times New Roman"/>
          <w:sz w:val="24"/>
          <w:szCs w:val="24"/>
        </w:rPr>
        <w:t>, Susan, and Butler</w:t>
      </w:r>
      <w:r>
        <w:rPr>
          <w:rFonts w:ascii="Times New Roman" w:hAnsi="Times New Roman" w:cs="Times New Roman"/>
          <w:sz w:val="24"/>
          <w:szCs w:val="24"/>
        </w:rPr>
        <w:t>, Octavia</w:t>
      </w:r>
      <w:r w:rsidRPr="00BC75BC">
        <w:rPr>
          <w:rFonts w:ascii="Times New Roman" w:hAnsi="Times New Roman" w:cs="Times New Roman"/>
          <w:sz w:val="24"/>
          <w:szCs w:val="24"/>
        </w:rPr>
        <w:t>. "Imagining a Sustainable Way of Life: An Inte</w:t>
      </w:r>
      <w:r>
        <w:rPr>
          <w:rFonts w:ascii="Times New Roman" w:hAnsi="Times New Roman" w:cs="Times New Roman"/>
          <w:sz w:val="24"/>
          <w:szCs w:val="24"/>
        </w:rPr>
        <w:t>rv</w:t>
      </w:r>
      <w:r w:rsidRPr="00BC75BC">
        <w:rPr>
          <w:rFonts w:ascii="Times New Roman" w:hAnsi="Times New Roman" w:cs="Times New Roman"/>
          <w:sz w:val="24"/>
          <w:szCs w:val="24"/>
        </w:rPr>
        <w:t>iew with Octavia Butler.</w:t>
      </w:r>
      <w:r>
        <w:rPr>
          <w:rFonts w:ascii="Times New Roman" w:hAnsi="Times New Roman" w:cs="Times New Roman"/>
          <w:sz w:val="24"/>
          <w:szCs w:val="24"/>
        </w:rPr>
        <w:t>”</w:t>
      </w:r>
      <w:r w:rsidRPr="00BC75BC">
        <w:rPr>
          <w:rFonts w:ascii="Times New Roman" w:hAnsi="Times New Roman" w:cs="Times New Roman"/>
          <w:sz w:val="24"/>
          <w:szCs w:val="24"/>
        </w:rPr>
        <w:t xml:space="preserve"> </w:t>
      </w:r>
      <w:r w:rsidRPr="00BC75BC">
        <w:rPr>
          <w:rFonts w:ascii="Times New Roman" w:hAnsi="Times New Roman" w:cs="Times New Roman"/>
          <w:i/>
          <w:iCs/>
          <w:sz w:val="24"/>
          <w:szCs w:val="24"/>
        </w:rPr>
        <w:t>Interdisciplinary Studies in Literature and Environment</w:t>
      </w:r>
      <w:r w:rsidRPr="00BC75BC">
        <w:rPr>
          <w:rFonts w:ascii="Times New Roman" w:hAnsi="Times New Roman" w:cs="Times New Roman"/>
          <w:sz w:val="24"/>
          <w:szCs w:val="24"/>
        </w:rPr>
        <w:t xml:space="preserve">, </w:t>
      </w:r>
      <w:proofErr w:type="gramStart"/>
      <w:r w:rsidRPr="00BC75BC">
        <w:rPr>
          <w:rFonts w:ascii="Times New Roman" w:hAnsi="Times New Roman" w:cs="Times New Roman"/>
          <w:sz w:val="24"/>
          <w:szCs w:val="24"/>
        </w:rPr>
        <w:t>vol .</w:t>
      </w:r>
      <w:proofErr w:type="gramEnd"/>
      <w:r w:rsidRPr="00BC75BC">
        <w:rPr>
          <w:rFonts w:ascii="Times New Roman" w:hAnsi="Times New Roman" w:cs="Times New Roman"/>
          <w:sz w:val="24"/>
          <w:szCs w:val="24"/>
        </w:rPr>
        <w:t xml:space="preserve"> 6, no. 2, 1999. pp. 149-58. </w:t>
      </w:r>
      <w:r w:rsidRPr="00BC75BC">
        <w:rPr>
          <w:rFonts w:ascii="Times New Roman" w:hAnsi="Times New Roman" w:cs="Times New Roman"/>
          <w:i/>
          <w:iCs/>
          <w:sz w:val="24"/>
          <w:szCs w:val="24"/>
        </w:rPr>
        <w:t>JSTOR</w:t>
      </w:r>
      <w:r w:rsidRPr="00BC75BC">
        <w:rPr>
          <w:rFonts w:ascii="Times New Roman" w:hAnsi="Times New Roman" w:cs="Times New Roman"/>
          <w:sz w:val="24"/>
          <w:szCs w:val="24"/>
        </w:rPr>
        <w:t xml:space="preserve">, </w:t>
      </w:r>
      <w:hyperlink r:id="rId8" w:history="1">
        <w:r w:rsidR="00127B24" w:rsidRPr="00BB2D12">
          <w:rPr>
            <w:rStyle w:val="Hyperlink"/>
            <w:rFonts w:ascii="Times New Roman" w:hAnsi="Times New Roman" w:cs="Times New Roman"/>
            <w:sz w:val="24"/>
            <w:szCs w:val="24"/>
          </w:rPr>
          <w:t>www.istor.org/stable/44085657</w:t>
        </w:r>
      </w:hyperlink>
    </w:p>
    <w:p w14:paraId="3AEEB3E3" w14:textId="4351DE99" w:rsidR="00127B24" w:rsidRDefault="00127B24" w:rsidP="008740D3">
      <w:pPr>
        <w:spacing w:line="480" w:lineRule="auto"/>
        <w:ind w:left="720" w:hanging="720"/>
        <w:rPr>
          <w:rFonts w:ascii="Times New Roman" w:hAnsi="Times New Roman" w:cs="Times New Roman"/>
          <w:sz w:val="24"/>
          <w:szCs w:val="24"/>
        </w:rPr>
      </w:pPr>
      <w:r w:rsidRPr="00127B24">
        <w:rPr>
          <w:rFonts w:ascii="Times New Roman" w:hAnsi="Times New Roman" w:cs="Times New Roman"/>
          <w:sz w:val="24"/>
          <w:szCs w:val="24"/>
        </w:rPr>
        <w:t>Phillips, Jerry. “The Intuition of the Future: Utopia and Catastrophe in Octavia Butler’s ‘Parable of the Sower.’” </w:t>
      </w:r>
      <w:r w:rsidRPr="00127B24">
        <w:rPr>
          <w:rFonts w:ascii="Times New Roman" w:hAnsi="Times New Roman" w:cs="Times New Roman"/>
          <w:i/>
          <w:iCs/>
          <w:sz w:val="24"/>
          <w:szCs w:val="24"/>
        </w:rPr>
        <w:t>NOVEL: A Forum on Fiction</w:t>
      </w:r>
      <w:r w:rsidRPr="00127B24">
        <w:rPr>
          <w:rFonts w:ascii="Times New Roman" w:hAnsi="Times New Roman" w:cs="Times New Roman"/>
          <w:sz w:val="24"/>
          <w:szCs w:val="24"/>
        </w:rPr>
        <w:t>, vol. 35, no. 2/3, Apr. 2002, pp. 299–311. </w:t>
      </w:r>
      <w:r w:rsidRPr="00127B24">
        <w:rPr>
          <w:rFonts w:ascii="Times New Roman" w:hAnsi="Times New Roman" w:cs="Times New Roman"/>
          <w:i/>
          <w:iCs/>
          <w:sz w:val="24"/>
          <w:szCs w:val="24"/>
        </w:rPr>
        <w:t>EBSCOhost</w:t>
      </w:r>
      <w:r w:rsidRPr="00127B24">
        <w:rPr>
          <w:rFonts w:ascii="Times New Roman" w:hAnsi="Times New Roman" w:cs="Times New Roman"/>
          <w:sz w:val="24"/>
          <w:szCs w:val="24"/>
        </w:rPr>
        <w:t>, https://doi-org.ezproxy.snhu.edu/10.2307/1346188.</w:t>
      </w:r>
    </w:p>
    <w:p w14:paraId="08A178AC" w14:textId="77777777" w:rsidR="008740D3" w:rsidRPr="00656BD7" w:rsidRDefault="008740D3" w:rsidP="008740D3">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S</w:t>
      </w:r>
      <w:r w:rsidRPr="00656BD7">
        <w:rPr>
          <w:rFonts w:ascii="Times New Roman" w:hAnsi="Times New Roman" w:cs="Times New Roman"/>
          <w:sz w:val="24"/>
          <w:szCs w:val="24"/>
        </w:rPr>
        <w:t xml:space="preserve">chaefer, </w:t>
      </w:r>
      <w:r>
        <w:rPr>
          <w:rFonts w:ascii="Times New Roman" w:hAnsi="Times New Roman" w:cs="Times New Roman"/>
          <w:sz w:val="24"/>
          <w:szCs w:val="24"/>
        </w:rPr>
        <w:t>D</w:t>
      </w:r>
      <w:r w:rsidRPr="00656BD7">
        <w:rPr>
          <w:rFonts w:ascii="Times New Roman" w:hAnsi="Times New Roman" w:cs="Times New Roman"/>
          <w:sz w:val="24"/>
          <w:szCs w:val="24"/>
        </w:rPr>
        <w:t xml:space="preserve">onovan </w:t>
      </w:r>
      <w:r>
        <w:rPr>
          <w:rFonts w:ascii="Times New Roman" w:hAnsi="Times New Roman" w:cs="Times New Roman"/>
          <w:sz w:val="24"/>
          <w:szCs w:val="24"/>
        </w:rPr>
        <w:t>O</w:t>
      </w:r>
      <w:r w:rsidRPr="00656BD7">
        <w:rPr>
          <w:rFonts w:ascii="Times New Roman" w:hAnsi="Times New Roman" w:cs="Times New Roman"/>
          <w:sz w:val="24"/>
          <w:szCs w:val="24"/>
        </w:rPr>
        <w:t xml:space="preserve">. </w:t>
      </w:r>
      <w:r w:rsidRPr="00656BD7">
        <w:rPr>
          <w:rFonts w:ascii="Times New Roman" w:hAnsi="Times New Roman" w:cs="Times New Roman"/>
          <w:i/>
          <w:iCs/>
          <w:sz w:val="24"/>
          <w:szCs w:val="24"/>
        </w:rPr>
        <w:t>Religious Affects: Animality, Evolution, and Power</w:t>
      </w:r>
      <w:r w:rsidRPr="00656BD7">
        <w:rPr>
          <w:rFonts w:ascii="Times New Roman" w:hAnsi="Times New Roman" w:cs="Times New Roman"/>
          <w:sz w:val="24"/>
          <w:szCs w:val="24"/>
        </w:rPr>
        <w:t xml:space="preserve">. Duke University Press, 2015. </w:t>
      </w:r>
      <w:r w:rsidRPr="00656BD7">
        <w:rPr>
          <w:rFonts w:ascii="Times New Roman" w:hAnsi="Times New Roman" w:cs="Times New Roman"/>
          <w:i/>
          <w:iCs/>
          <w:sz w:val="24"/>
          <w:szCs w:val="24"/>
        </w:rPr>
        <w:t>JSTOR</w:t>
      </w:r>
      <w:r w:rsidRPr="00656BD7">
        <w:rPr>
          <w:rFonts w:ascii="Times New Roman" w:hAnsi="Times New Roman" w:cs="Times New Roman"/>
          <w:sz w:val="24"/>
          <w:szCs w:val="24"/>
        </w:rPr>
        <w:t>, https://doi.org/10.2307/j.ctv1220k6g. Accessed 2 Aug. 2023.</w:t>
      </w:r>
    </w:p>
    <w:p w14:paraId="4F92770F" w14:textId="77777777" w:rsidR="008740D3" w:rsidRPr="00590476" w:rsidRDefault="008740D3" w:rsidP="008740D3">
      <w:pPr>
        <w:spacing w:line="480" w:lineRule="auto"/>
        <w:jc w:val="center"/>
        <w:rPr>
          <w:rFonts w:ascii="Times New Roman" w:hAnsi="Times New Roman" w:cs="Times New Roman"/>
          <w:sz w:val="24"/>
          <w:szCs w:val="24"/>
        </w:rPr>
      </w:pPr>
    </w:p>
    <w:sectPr w:rsidR="008740D3" w:rsidRPr="0059047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5976D" w14:textId="77777777" w:rsidR="00241B5D" w:rsidRDefault="00241B5D" w:rsidP="008740D3">
      <w:pPr>
        <w:spacing w:after="0" w:line="240" w:lineRule="auto"/>
      </w:pPr>
      <w:r>
        <w:separator/>
      </w:r>
    </w:p>
  </w:endnote>
  <w:endnote w:type="continuationSeparator" w:id="0">
    <w:p w14:paraId="43C6DB00" w14:textId="77777777" w:rsidR="00241B5D" w:rsidRDefault="00241B5D" w:rsidP="00874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282F9" w14:textId="77777777" w:rsidR="00241B5D" w:rsidRDefault="00241B5D" w:rsidP="008740D3">
      <w:pPr>
        <w:spacing w:after="0" w:line="240" w:lineRule="auto"/>
      </w:pPr>
      <w:r>
        <w:separator/>
      </w:r>
    </w:p>
  </w:footnote>
  <w:footnote w:type="continuationSeparator" w:id="0">
    <w:p w14:paraId="26D2D6E1" w14:textId="77777777" w:rsidR="00241B5D" w:rsidRDefault="00241B5D" w:rsidP="008740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261518"/>
      <w:docPartObj>
        <w:docPartGallery w:val="Page Numbers (Top of Page)"/>
        <w:docPartUnique/>
      </w:docPartObj>
    </w:sdtPr>
    <w:sdtEndPr>
      <w:rPr>
        <w:noProof/>
      </w:rPr>
    </w:sdtEndPr>
    <w:sdtContent>
      <w:p w14:paraId="22CC70F1" w14:textId="289B7307" w:rsidR="008740D3" w:rsidRDefault="008740D3">
        <w:pPr>
          <w:pStyle w:val="Header"/>
          <w:jc w:val="right"/>
        </w:pPr>
        <w:r>
          <w:t xml:space="preserve">Andah </w:t>
        </w:r>
        <w:r>
          <w:fldChar w:fldCharType="begin"/>
        </w:r>
        <w:r>
          <w:instrText xml:space="preserve"> PAGE   \* MERGEFORMAT </w:instrText>
        </w:r>
        <w:r>
          <w:fldChar w:fldCharType="separate"/>
        </w:r>
        <w:r>
          <w:rPr>
            <w:noProof/>
          </w:rPr>
          <w:t>2</w:t>
        </w:r>
        <w:r>
          <w:rPr>
            <w:noProof/>
          </w:rPr>
          <w:fldChar w:fldCharType="end"/>
        </w:r>
      </w:p>
    </w:sdtContent>
  </w:sdt>
  <w:p w14:paraId="1BB2200F" w14:textId="77777777" w:rsidR="008740D3" w:rsidRDefault="008740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F8516F"/>
    <w:multiLevelType w:val="hybridMultilevel"/>
    <w:tmpl w:val="51522554"/>
    <w:lvl w:ilvl="0" w:tplc="CC3A7CD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572917"/>
    <w:multiLevelType w:val="hybridMultilevel"/>
    <w:tmpl w:val="1B32CBC6"/>
    <w:lvl w:ilvl="0" w:tplc="66FA059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DFF2601"/>
    <w:multiLevelType w:val="hybridMultilevel"/>
    <w:tmpl w:val="96BC2A98"/>
    <w:lvl w:ilvl="0" w:tplc="0620419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16751997">
    <w:abstractNumId w:val="0"/>
  </w:num>
  <w:num w:numId="2" w16cid:durableId="1666084766">
    <w:abstractNumId w:val="2"/>
  </w:num>
  <w:num w:numId="3" w16cid:durableId="21231825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476"/>
    <w:rsid w:val="00123488"/>
    <w:rsid w:val="00127B24"/>
    <w:rsid w:val="001E4B78"/>
    <w:rsid w:val="001F0F83"/>
    <w:rsid w:val="00241B5D"/>
    <w:rsid w:val="00251D71"/>
    <w:rsid w:val="00253AEF"/>
    <w:rsid w:val="00253FA8"/>
    <w:rsid w:val="00266A39"/>
    <w:rsid w:val="00271E9E"/>
    <w:rsid w:val="00272F88"/>
    <w:rsid w:val="00295373"/>
    <w:rsid w:val="002A6BE6"/>
    <w:rsid w:val="002F5CA9"/>
    <w:rsid w:val="002F60A5"/>
    <w:rsid w:val="00303817"/>
    <w:rsid w:val="00305BBA"/>
    <w:rsid w:val="00312ABE"/>
    <w:rsid w:val="003A58AB"/>
    <w:rsid w:val="003C0D7D"/>
    <w:rsid w:val="003E7AA9"/>
    <w:rsid w:val="0040633A"/>
    <w:rsid w:val="0047202B"/>
    <w:rsid w:val="00495CEA"/>
    <w:rsid w:val="004C6801"/>
    <w:rsid w:val="00523F17"/>
    <w:rsid w:val="005653A2"/>
    <w:rsid w:val="00590476"/>
    <w:rsid w:val="005D246E"/>
    <w:rsid w:val="005D6700"/>
    <w:rsid w:val="00673C7C"/>
    <w:rsid w:val="00692F14"/>
    <w:rsid w:val="00695BB7"/>
    <w:rsid w:val="006A11B6"/>
    <w:rsid w:val="006D4E2F"/>
    <w:rsid w:val="00713005"/>
    <w:rsid w:val="00754CF6"/>
    <w:rsid w:val="00765CEC"/>
    <w:rsid w:val="00766A68"/>
    <w:rsid w:val="00766FA2"/>
    <w:rsid w:val="00777448"/>
    <w:rsid w:val="007853D4"/>
    <w:rsid w:val="007F4B3A"/>
    <w:rsid w:val="0080387B"/>
    <w:rsid w:val="00804F70"/>
    <w:rsid w:val="008740D3"/>
    <w:rsid w:val="008C5550"/>
    <w:rsid w:val="008D3C92"/>
    <w:rsid w:val="008F4BE5"/>
    <w:rsid w:val="00912012"/>
    <w:rsid w:val="0091749E"/>
    <w:rsid w:val="0096512D"/>
    <w:rsid w:val="00972010"/>
    <w:rsid w:val="00977B2D"/>
    <w:rsid w:val="009E305B"/>
    <w:rsid w:val="00A14088"/>
    <w:rsid w:val="00A3364E"/>
    <w:rsid w:val="00AD0FB3"/>
    <w:rsid w:val="00AD4835"/>
    <w:rsid w:val="00B32EA9"/>
    <w:rsid w:val="00B770E2"/>
    <w:rsid w:val="00B90B80"/>
    <w:rsid w:val="00BC0832"/>
    <w:rsid w:val="00BC75BC"/>
    <w:rsid w:val="00BD045D"/>
    <w:rsid w:val="00BD11E1"/>
    <w:rsid w:val="00BE777A"/>
    <w:rsid w:val="00C113CD"/>
    <w:rsid w:val="00C3116F"/>
    <w:rsid w:val="00C65038"/>
    <w:rsid w:val="00C726A0"/>
    <w:rsid w:val="00C7795D"/>
    <w:rsid w:val="00C85D3B"/>
    <w:rsid w:val="00CA585F"/>
    <w:rsid w:val="00CB246E"/>
    <w:rsid w:val="00CD2D68"/>
    <w:rsid w:val="00D25030"/>
    <w:rsid w:val="00D561C8"/>
    <w:rsid w:val="00D6584D"/>
    <w:rsid w:val="00D9105C"/>
    <w:rsid w:val="00DD052C"/>
    <w:rsid w:val="00E061AC"/>
    <w:rsid w:val="00E322B6"/>
    <w:rsid w:val="00E424F7"/>
    <w:rsid w:val="00E5236F"/>
    <w:rsid w:val="00E65016"/>
    <w:rsid w:val="00E7143E"/>
    <w:rsid w:val="00EC12D0"/>
    <w:rsid w:val="00ED7F4B"/>
    <w:rsid w:val="00EF3C93"/>
    <w:rsid w:val="00F432C0"/>
    <w:rsid w:val="00F57A85"/>
    <w:rsid w:val="00FD4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10161"/>
  <w15:chartTrackingRefBased/>
  <w15:docId w15:val="{BFAD0087-E9EB-4F9C-8E73-1BEC490A0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40D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8740D3"/>
    <w:rPr>
      <w:color w:val="0563C1" w:themeColor="hyperlink"/>
      <w:u w:val="single"/>
    </w:rPr>
  </w:style>
  <w:style w:type="paragraph" w:styleId="Header">
    <w:name w:val="header"/>
    <w:basedOn w:val="Normal"/>
    <w:link w:val="HeaderChar"/>
    <w:uiPriority w:val="99"/>
    <w:unhideWhenUsed/>
    <w:rsid w:val="008740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40D3"/>
  </w:style>
  <w:style w:type="paragraph" w:styleId="Footer">
    <w:name w:val="footer"/>
    <w:basedOn w:val="Normal"/>
    <w:link w:val="FooterChar"/>
    <w:uiPriority w:val="99"/>
    <w:unhideWhenUsed/>
    <w:rsid w:val="008740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40D3"/>
  </w:style>
  <w:style w:type="paragraph" w:styleId="ListParagraph">
    <w:name w:val="List Paragraph"/>
    <w:basedOn w:val="Normal"/>
    <w:uiPriority w:val="34"/>
    <w:qFormat/>
    <w:rsid w:val="0047202B"/>
    <w:pPr>
      <w:ind w:left="720"/>
      <w:contextualSpacing/>
    </w:pPr>
  </w:style>
  <w:style w:type="character" w:styleId="UnresolvedMention">
    <w:name w:val="Unresolved Mention"/>
    <w:basedOn w:val="DefaultParagraphFont"/>
    <w:uiPriority w:val="99"/>
    <w:semiHidden/>
    <w:unhideWhenUsed/>
    <w:rsid w:val="00127B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271975">
      <w:bodyDiv w:val="1"/>
      <w:marLeft w:val="0"/>
      <w:marRight w:val="0"/>
      <w:marTop w:val="0"/>
      <w:marBottom w:val="0"/>
      <w:divBdr>
        <w:top w:val="none" w:sz="0" w:space="0" w:color="auto"/>
        <w:left w:val="none" w:sz="0" w:space="0" w:color="auto"/>
        <w:bottom w:val="none" w:sz="0" w:space="0" w:color="auto"/>
        <w:right w:val="none" w:sz="0" w:space="0" w:color="auto"/>
      </w:divBdr>
      <w:divsChild>
        <w:div w:id="1972664273">
          <w:marLeft w:val="0"/>
          <w:marRight w:val="0"/>
          <w:marTop w:val="0"/>
          <w:marBottom w:val="0"/>
          <w:divBdr>
            <w:top w:val="none" w:sz="0" w:space="0" w:color="auto"/>
            <w:left w:val="none" w:sz="0" w:space="0" w:color="auto"/>
            <w:bottom w:val="none" w:sz="0" w:space="0" w:color="auto"/>
            <w:right w:val="none" w:sz="0" w:space="0" w:color="auto"/>
          </w:divBdr>
          <w:divsChild>
            <w:div w:id="258025481">
              <w:marLeft w:val="0"/>
              <w:marRight w:val="0"/>
              <w:marTop w:val="0"/>
              <w:marBottom w:val="0"/>
              <w:divBdr>
                <w:top w:val="none" w:sz="0" w:space="0" w:color="auto"/>
                <w:left w:val="none" w:sz="0" w:space="0" w:color="auto"/>
                <w:bottom w:val="none" w:sz="0" w:space="0" w:color="auto"/>
                <w:right w:val="none" w:sz="0" w:space="0" w:color="auto"/>
              </w:divBdr>
              <w:divsChild>
                <w:div w:id="1745570825">
                  <w:marLeft w:val="0"/>
                  <w:marRight w:val="0"/>
                  <w:marTop w:val="0"/>
                  <w:marBottom w:val="0"/>
                  <w:divBdr>
                    <w:top w:val="none" w:sz="0" w:space="0" w:color="auto"/>
                    <w:left w:val="none" w:sz="0" w:space="0" w:color="auto"/>
                    <w:bottom w:val="none" w:sz="0" w:space="0" w:color="auto"/>
                    <w:right w:val="none" w:sz="0" w:space="0" w:color="auto"/>
                  </w:divBdr>
                  <w:divsChild>
                    <w:div w:id="138667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446177">
      <w:bodyDiv w:val="1"/>
      <w:marLeft w:val="0"/>
      <w:marRight w:val="0"/>
      <w:marTop w:val="0"/>
      <w:marBottom w:val="0"/>
      <w:divBdr>
        <w:top w:val="none" w:sz="0" w:space="0" w:color="auto"/>
        <w:left w:val="none" w:sz="0" w:space="0" w:color="auto"/>
        <w:bottom w:val="none" w:sz="0" w:space="0" w:color="auto"/>
        <w:right w:val="none" w:sz="0" w:space="0" w:color="auto"/>
      </w:divBdr>
      <w:divsChild>
        <w:div w:id="884178162">
          <w:marLeft w:val="0"/>
          <w:marRight w:val="0"/>
          <w:marTop w:val="0"/>
          <w:marBottom w:val="0"/>
          <w:divBdr>
            <w:top w:val="none" w:sz="0" w:space="0" w:color="auto"/>
            <w:left w:val="none" w:sz="0" w:space="0" w:color="auto"/>
            <w:bottom w:val="none" w:sz="0" w:space="0" w:color="auto"/>
            <w:right w:val="none" w:sz="0" w:space="0" w:color="auto"/>
          </w:divBdr>
          <w:divsChild>
            <w:div w:id="1785609128">
              <w:marLeft w:val="0"/>
              <w:marRight w:val="0"/>
              <w:marTop w:val="0"/>
              <w:marBottom w:val="0"/>
              <w:divBdr>
                <w:top w:val="none" w:sz="0" w:space="0" w:color="auto"/>
                <w:left w:val="none" w:sz="0" w:space="0" w:color="auto"/>
                <w:bottom w:val="none" w:sz="0" w:space="0" w:color="auto"/>
                <w:right w:val="none" w:sz="0" w:space="0" w:color="auto"/>
              </w:divBdr>
              <w:divsChild>
                <w:div w:id="1488546306">
                  <w:marLeft w:val="0"/>
                  <w:marRight w:val="0"/>
                  <w:marTop w:val="0"/>
                  <w:marBottom w:val="0"/>
                  <w:divBdr>
                    <w:top w:val="none" w:sz="0" w:space="0" w:color="auto"/>
                    <w:left w:val="none" w:sz="0" w:space="0" w:color="auto"/>
                    <w:bottom w:val="none" w:sz="0" w:space="0" w:color="auto"/>
                    <w:right w:val="none" w:sz="0" w:space="0" w:color="auto"/>
                  </w:divBdr>
                  <w:divsChild>
                    <w:div w:id="186420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tor.org/stable/44085657" TargetMode="External"/><Relationship Id="rId3" Type="http://schemas.openxmlformats.org/officeDocument/2006/relationships/settings" Target="settings.xml"/><Relationship Id="rId7" Type="http://schemas.openxmlformats.org/officeDocument/2006/relationships/hyperlink" Target="https://doi.org/10.5325/utopianstudies.23.2.0408.%20Accessed%2022%20July%2020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10</Pages>
  <Words>2069</Words>
  <Characters>11794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Andah</dc:creator>
  <cp:keywords/>
  <dc:description/>
  <cp:lastModifiedBy>Reginald Andah</cp:lastModifiedBy>
  <cp:revision>9</cp:revision>
  <dcterms:created xsi:type="dcterms:W3CDTF">2023-08-27T02:04:00Z</dcterms:created>
  <dcterms:modified xsi:type="dcterms:W3CDTF">2023-08-30T03:11:00Z</dcterms:modified>
</cp:coreProperties>
</file>